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0C" w:rsidRDefault="007E280C" w:rsidP="007E280C">
      <w:pPr>
        <w:spacing w:afterLines="50" w:after="156"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7E1F1C">
        <w:rPr>
          <w:rFonts w:ascii="方正小标宋简体" w:eastAsia="方正小标宋简体" w:hAnsi="宋体" w:cs="宋体" w:hint="eastAsia"/>
          <w:kern w:val="0"/>
          <w:sz w:val="44"/>
          <w:szCs w:val="44"/>
        </w:rPr>
        <w:t>江西省2017年度研究生创新专项资金项目</w:t>
      </w:r>
    </w:p>
    <w:p w:rsidR="007F2A65" w:rsidRPr="007F2A65" w:rsidRDefault="007F2A65" w:rsidP="007E280C">
      <w:pPr>
        <w:spacing w:afterLines="50" w:after="156" w:line="600" w:lineRule="exact"/>
        <w:jc w:val="center"/>
        <w:rPr>
          <w:sz w:val="28"/>
          <w:szCs w:val="28"/>
        </w:rPr>
      </w:pPr>
      <w:r w:rsidRPr="007F2A65">
        <w:rPr>
          <w:rFonts w:ascii="方正小标宋简体" w:eastAsia="方正小标宋简体" w:hAnsi="宋体" w:cs="宋体" w:hint="eastAsia"/>
          <w:kern w:val="0"/>
          <w:sz w:val="28"/>
          <w:szCs w:val="28"/>
        </w:rPr>
        <w:t>(未结项)</w:t>
      </w:r>
    </w:p>
    <w:tbl>
      <w:tblPr>
        <w:tblW w:w="10654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12"/>
        <w:gridCol w:w="1045"/>
        <w:gridCol w:w="4536"/>
        <w:gridCol w:w="850"/>
        <w:gridCol w:w="975"/>
      </w:tblGrid>
      <w:tr w:rsidR="007E280C" w:rsidRPr="00992C7E" w:rsidTr="005E5C12">
        <w:trPr>
          <w:trHeight w:val="570"/>
          <w:tblHeader/>
          <w:jc w:val="center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学位类型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YC2017-B037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殷霄雯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俘获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型治理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模式下中国代工企业自主品牌升级研究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YC2017-B039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姜拾荣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弘扬传统文化对国家治理现代化的有效性研究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471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吕慧明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国企党组织参与企业决策及监督机制研究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向洪华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基于法律风险防控导向的企业法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管理体系研究——以隆平高科股份有限公司为例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熊娟娟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江西省农村基本公共服务财政支出效率研究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姜群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支持原创性基础研究的财税政策研究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曹志文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国家生态文明试验区（江西）的生态补偿机制研究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戴玮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易地扶贫搬迁政策与贫困对象需求的契合度研究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600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胡芳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我国税收法治现代化建设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的破局之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路—困境与出路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82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李南海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两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职结构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变化与现金持有水平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马添翼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贸易成本对国内贸易品相对质量的影响研究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辛娜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全球生产网络下中国制造企业多维度嵌入路径研究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GAP视角下我国农产品竞争力提升研究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肖钦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基于IAD框架的江西生活污水治理研究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万常林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乡村治理角度下内生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型农民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组织研究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李黎明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基于蚁群理论的产业发展与转型升级分析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郑征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征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美国“再工业化”对中国制造业的影响研究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陈建付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金融资源错配与僵尸企业成长—基于DSGE分析框架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朱绍勇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资区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域因素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对风险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效的影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响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YC2017-B060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左莉莎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名义负利率的货币政策效应分析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朱迪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国债视角下中国财政政策与货币政策的搭配研究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康文茹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汇率传递效应的参数时变性特征及宏观影响因子传导机制研究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宗潇泳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基于巨灾风险下我国非人寿保险服务产出核算改进研究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我国先进制造业基地与经济区识、评价及其相互联动关系的研究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Web金融信息中情感词识别及情感倾向性分析关键技术研究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江玮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基于过度自信的存货质押融资决策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区间直觉模糊偏好关系群决策方法及其应用研究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付淇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社交网络用户人格自动预测与特征挖掘方法研究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融合纹理、边缘和直线 特征的烟雾检测研究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公平竞争审查制度实施问题研究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周晨松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社会企业的会计法律制度构建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民事诉讼费用制度完善的思考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罗小燕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共享经济的负外部性及规制研究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我国制造业跨国公司逆向知识转移演化路径案例研究：边界扳手视角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刘梦奇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协同创新视角下企业跨界网络及其治理案例研究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位鹏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知识流动视角下企业产学研协同创新模式案例研究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涂朋艳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南昌垃圾处理厂的空间布局及处理方式研究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讷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错配视角下推动战略性新兴产业持续创新的财税支持研究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何丹书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智力资本、区域创业环境与高技术创业企业绩效的关系研究--基于经济发达地区与经济欠发达地区的比较分析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7E280C">
        <w:trPr>
          <w:trHeight w:val="47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员工持股计划与代理成本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YC2017-S207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梁晓琴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管理者上山下乡经历与会计稳健性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股价崩盘、分析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师关注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与权益资本成本：来自中国证券市场的经验证据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郭福红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上市公司高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管特征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内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部控制有效性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关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系研究—基于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沪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深A股的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经验数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李飘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审计市场集中对审计质量影响的研究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——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基于审计费用的路径分析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胡瑾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融资融券对内部控制的影响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阙元盛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营改增与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资本结构动态调整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黄柳西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税制改革对高新技术产业发展与产业结构的影响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彭筱薇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精准扶贫中公共投资作用机理及 效率提升研究——以江西省为例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孙林鹏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本成本、融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资约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束与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金流向—基于房地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企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业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与中小企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业对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比分析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杜志明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公司生命周期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视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角下CEO性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别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风险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源分配的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关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杨雨晴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E1F1C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1F1C">
              <w:rPr>
                <w:rFonts w:ascii="仿宋_GB2312" w:eastAsia="仿宋_GB2312" w:hAnsi="宋体" w:cs="宋体" w:hint="eastAsia"/>
                <w:kern w:val="0"/>
                <w:szCs w:val="21"/>
              </w:rPr>
              <w:t>产能过剩背景下国际产能合作对企业生产率的影响研究——基于江西省上市企业的实证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YC2017-S219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冯丽晓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基于江西省农民合作社视角下“ 精准扶贫” 的绩效影响因素分析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F2A65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7F2A6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谢美辉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城市建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设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用地增加与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农业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人口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移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协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同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发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展机制研究--以江西省为例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周宏冀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鄱阳湖湿地典型景观样区土壤有机碳三维空间变异性研究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何欢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特色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团学背景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下的卓越法律人才培养研究---以江西省高校为例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郑路才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共享经济的法律治理：基于共享单车的视角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赖碧云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亲属间窝藏包庇犯罪的实证考察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王军辉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极化码的编译码技术研究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徐乙尧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西方主流媒体涉华政治话语研究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21世纪以来电影表达中心理疾病的隐喻研究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李晓珏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农村贫困户脱贫与返贫状况动态跟踪研究--基于江西省H村的调查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YC2017-S230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杨娇珑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从玄奘取经故事到当代热门西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游系列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影视发展历程及启示研究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陈艳婕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场景视阈下新闻类移动视频直播研究--以今日头条为例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曹庆龄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木豆抗重金属铅机理与铅尾矿修复研究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仇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泽国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江西省体育特色小镇发展研究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詹家英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陕甘宁边区法制宣传教育研究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吴林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环境规制趋紧对资源型企业转型升级的“倒逼”效应——一个来自上市公司的经验证据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钟家福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中央官员政治资源与县域经济增长：来自政府换届的准自然实验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7E280C">
        <w:trPr>
          <w:trHeight w:val="55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黄文韬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寡头、搭便车与转售价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格维持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邓婷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税收改革对江西承接产业转移发展的影响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长江经济带绿色食品产业省际发展差距及其影响因素分析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5E5C12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郭巧苓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鄱阳湖生态经济区过量施肥程度评价及管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控政策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5E5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</w:tbl>
    <w:p w:rsidR="007E280C" w:rsidRPr="00786A51" w:rsidRDefault="007E280C" w:rsidP="007E280C"/>
    <w:p w:rsidR="00856B84" w:rsidRDefault="00856B84"/>
    <w:sectPr w:rsidR="0085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18" w:rsidRDefault="00255E18" w:rsidP="005E5C12">
      <w:r>
        <w:separator/>
      </w:r>
    </w:p>
  </w:endnote>
  <w:endnote w:type="continuationSeparator" w:id="0">
    <w:p w:rsidR="00255E18" w:rsidRDefault="00255E18" w:rsidP="005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18" w:rsidRDefault="00255E18" w:rsidP="005E5C12">
      <w:r>
        <w:separator/>
      </w:r>
    </w:p>
  </w:footnote>
  <w:footnote w:type="continuationSeparator" w:id="0">
    <w:p w:rsidR="00255E18" w:rsidRDefault="00255E18" w:rsidP="005E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0C"/>
    <w:rsid w:val="0001480E"/>
    <w:rsid w:val="00027750"/>
    <w:rsid w:val="00057211"/>
    <w:rsid w:val="00061835"/>
    <w:rsid w:val="00065AC4"/>
    <w:rsid w:val="00082640"/>
    <w:rsid w:val="000A0D8C"/>
    <w:rsid w:val="000B5B8A"/>
    <w:rsid w:val="000C00ED"/>
    <w:rsid w:val="000D534B"/>
    <w:rsid w:val="000D624F"/>
    <w:rsid w:val="00110A35"/>
    <w:rsid w:val="00113CDC"/>
    <w:rsid w:val="001237D2"/>
    <w:rsid w:val="00131F09"/>
    <w:rsid w:val="00136689"/>
    <w:rsid w:val="00165A9E"/>
    <w:rsid w:val="001A7955"/>
    <w:rsid w:val="001B0093"/>
    <w:rsid w:val="001C6514"/>
    <w:rsid w:val="001E5FB9"/>
    <w:rsid w:val="001F4776"/>
    <w:rsid w:val="00203A8B"/>
    <w:rsid w:val="00222E44"/>
    <w:rsid w:val="00230400"/>
    <w:rsid w:val="00232554"/>
    <w:rsid w:val="00241F22"/>
    <w:rsid w:val="00255E18"/>
    <w:rsid w:val="00257307"/>
    <w:rsid w:val="00262C1D"/>
    <w:rsid w:val="00271A6E"/>
    <w:rsid w:val="002776A4"/>
    <w:rsid w:val="002927B4"/>
    <w:rsid w:val="002D2504"/>
    <w:rsid w:val="002F2B28"/>
    <w:rsid w:val="002F417E"/>
    <w:rsid w:val="00306F30"/>
    <w:rsid w:val="00311856"/>
    <w:rsid w:val="00317EAF"/>
    <w:rsid w:val="00332E4E"/>
    <w:rsid w:val="00334676"/>
    <w:rsid w:val="00341491"/>
    <w:rsid w:val="00364D5A"/>
    <w:rsid w:val="003752F3"/>
    <w:rsid w:val="00380B95"/>
    <w:rsid w:val="00381BFB"/>
    <w:rsid w:val="0038253B"/>
    <w:rsid w:val="00384203"/>
    <w:rsid w:val="003B61DD"/>
    <w:rsid w:val="003B7C20"/>
    <w:rsid w:val="003C52A4"/>
    <w:rsid w:val="003D17B1"/>
    <w:rsid w:val="003D2460"/>
    <w:rsid w:val="00407B1D"/>
    <w:rsid w:val="00413486"/>
    <w:rsid w:val="00427A0D"/>
    <w:rsid w:val="004318BF"/>
    <w:rsid w:val="00434B21"/>
    <w:rsid w:val="0043526E"/>
    <w:rsid w:val="0046032F"/>
    <w:rsid w:val="00464A9D"/>
    <w:rsid w:val="004824EF"/>
    <w:rsid w:val="004A57A3"/>
    <w:rsid w:val="004C51F4"/>
    <w:rsid w:val="004C5620"/>
    <w:rsid w:val="004C7CBD"/>
    <w:rsid w:val="004F45A4"/>
    <w:rsid w:val="00505352"/>
    <w:rsid w:val="00506FF8"/>
    <w:rsid w:val="00511954"/>
    <w:rsid w:val="00527561"/>
    <w:rsid w:val="0053496F"/>
    <w:rsid w:val="00547A40"/>
    <w:rsid w:val="00550292"/>
    <w:rsid w:val="00560359"/>
    <w:rsid w:val="0056383D"/>
    <w:rsid w:val="0056483A"/>
    <w:rsid w:val="00566A3E"/>
    <w:rsid w:val="0059219D"/>
    <w:rsid w:val="005C07C5"/>
    <w:rsid w:val="005C221B"/>
    <w:rsid w:val="005E5C12"/>
    <w:rsid w:val="0060782B"/>
    <w:rsid w:val="00632466"/>
    <w:rsid w:val="006731BA"/>
    <w:rsid w:val="006808DC"/>
    <w:rsid w:val="006853AA"/>
    <w:rsid w:val="006A0386"/>
    <w:rsid w:val="006B39AA"/>
    <w:rsid w:val="006C36CC"/>
    <w:rsid w:val="006D11CD"/>
    <w:rsid w:val="006D429A"/>
    <w:rsid w:val="006E4AC0"/>
    <w:rsid w:val="006F0780"/>
    <w:rsid w:val="006F6E6C"/>
    <w:rsid w:val="0071249C"/>
    <w:rsid w:val="00723973"/>
    <w:rsid w:val="0073753A"/>
    <w:rsid w:val="007601F8"/>
    <w:rsid w:val="00761186"/>
    <w:rsid w:val="007729C7"/>
    <w:rsid w:val="00775C06"/>
    <w:rsid w:val="007955BF"/>
    <w:rsid w:val="00797EFB"/>
    <w:rsid w:val="007C105E"/>
    <w:rsid w:val="007D6DF8"/>
    <w:rsid w:val="007E280C"/>
    <w:rsid w:val="007F076A"/>
    <w:rsid w:val="007F2A65"/>
    <w:rsid w:val="007F5C15"/>
    <w:rsid w:val="007F68FA"/>
    <w:rsid w:val="007F6D4C"/>
    <w:rsid w:val="008031E3"/>
    <w:rsid w:val="00805529"/>
    <w:rsid w:val="008162D3"/>
    <w:rsid w:val="00823D0C"/>
    <w:rsid w:val="0082460C"/>
    <w:rsid w:val="008256A8"/>
    <w:rsid w:val="0083356D"/>
    <w:rsid w:val="00850354"/>
    <w:rsid w:val="00856B84"/>
    <w:rsid w:val="008718B3"/>
    <w:rsid w:val="00873C49"/>
    <w:rsid w:val="00887B98"/>
    <w:rsid w:val="00895EE2"/>
    <w:rsid w:val="008C1D2A"/>
    <w:rsid w:val="008C4556"/>
    <w:rsid w:val="008C4DE8"/>
    <w:rsid w:val="008D2AE0"/>
    <w:rsid w:val="008D4FF6"/>
    <w:rsid w:val="008F2461"/>
    <w:rsid w:val="0090342A"/>
    <w:rsid w:val="00915217"/>
    <w:rsid w:val="00922C2A"/>
    <w:rsid w:val="009232B1"/>
    <w:rsid w:val="0094729B"/>
    <w:rsid w:val="0095355A"/>
    <w:rsid w:val="00964AA4"/>
    <w:rsid w:val="0097421D"/>
    <w:rsid w:val="00980871"/>
    <w:rsid w:val="00981395"/>
    <w:rsid w:val="0098747E"/>
    <w:rsid w:val="009A43F6"/>
    <w:rsid w:val="009B245B"/>
    <w:rsid w:val="009E2F31"/>
    <w:rsid w:val="009E42FA"/>
    <w:rsid w:val="009F6A23"/>
    <w:rsid w:val="00A0711D"/>
    <w:rsid w:val="00A20726"/>
    <w:rsid w:val="00A27504"/>
    <w:rsid w:val="00A50671"/>
    <w:rsid w:val="00A57A8E"/>
    <w:rsid w:val="00A607FB"/>
    <w:rsid w:val="00A63894"/>
    <w:rsid w:val="00A67585"/>
    <w:rsid w:val="00A722A3"/>
    <w:rsid w:val="00A7573B"/>
    <w:rsid w:val="00A832C7"/>
    <w:rsid w:val="00A83E6C"/>
    <w:rsid w:val="00AD6E04"/>
    <w:rsid w:val="00B021AE"/>
    <w:rsid w:val="00B06E2A"/>
    <w:rsid w:val="00B41429"/>
    <w:rsid w:val="00B42D15"/>
    <w:rsid w:val="00B43ACA"/>
    <w:rsid w:val="00B55990"/>
    <w:rsid w:val="00B64298"/>
    <w:rsid w:val="00B823AA"/>
    <w:rsid w:val="00B9471E"/>
    <w:rsid w:val="00B97AE0"/>
    <w:rsid w:val="00BB77F8"/>
    <w:rsid w:val="00BC06F6"/>
    <w:rsid w:val="00BC3D8E"/>
    <w:rsid w:val="00BD1B90"/>
    <w:rsid w:val="00BF33D1"/>
    <w:rsid w:val="00BF3662"/>
    <w:rsid w:val="00C01C1D"/>
    <w:rsid w:val="00C25800"/>
    <w:rsid w:val="00C34A9A"/>
    <w:rsid w:val="00C37AE5"/>
    <w:rsid w:val="00C438B7"/>
    <w:rsid w:val="00C5094B"/>
    <w:rsid w:val="00C61D50"/>
    <w:rsid w:val="00C62CF9"/>
    <w:rsid w:val="00C631DE"/>
    <w:rsid w:val="00C775D7"/>
    <w:rsid w:val="00C91D79"/>
    <w:rsid w:val="00CB7367"/>
    <w:rsid w:val="00CF62C7"/>
    <w:rsid w:val="00D10054"/>
    <w:rsid w:val="00D14193"/>
    <w:rsid w:val="00D151B6"/>
    <w:rsid w:val="00D23B67"/>
    <w:rsid w:val="00D2639D"/>
    <w:rsid w:val="00D2773B"/>
    <w:rsid w:val="00D30D97"/>
    <w:rsid w:val="00D334D1"/>
    <w:rsid w:val="00D4325E"/>
    <w:rsid w:val="00D50C88"/>
    <w:rsid w:val="00D51BBB"/>
    <w:rsid w:val="00D65B5F"/>
    <w:rsid w:val="00D7125B"/>
    <w:rsid w:val="00D942F0"/>
    <w:rsid w:val="00DA05CD"/>
    <w:rsid w:val="00DA2749"/>
    <w:rsid w:val="00DA6299"/>
    <w:rsid w:val="00DB6B64"/>
    <w:rsid w:val="00DB7951"/>
    <w:rsid w:val="00DD2BEC"/>
    <w:rsid w:val="00DE01F6"/>
    <w:rsid w:val="00DE47DF"/>
    <w:rsid w:val="00DF404E"/>
    <w:rsid w:val="00E03BE3"/>
    <w:rsid w:val="00E07A68"/>
    <w:rsid w:val="00E2344D"/>
    <w:rsid w:val="00E31BE8"/>
    <w:rsid w:val="00E54730"/>
    <w:rsid w:val="00E568C6"/>
    <w:rsid w:val="00E73748"/>
    <w:rsid w:val="00EF54EF"/>
    <w:rsid w:val="00F12234"/>
    <w:rsid w:val="00F12BD7"/>
    <w:rsid w:val="00F1314D"/>
    <w:rsid w:val="00F14E7D"/>
    <w:rsid w:val="00F32DA4"/>
    <w:rsid w:val="00F40231"/>
    <w:rsid w:val="00F57492"/>
    <w:rsid w:val="00F81A23"/>
    <w:rsid w:val="00F95A78"/>
    <w:rsid w:val="00F9619E"/>
    <w:rsid w:val="00FA157C"/>
    <w:rsid w:val="00FB5979"/>
    <w:rsid w:val="00FD7AEA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C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C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C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C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583</Words>
  <Characters>3329</Characters>
  <Application>Microsoft Office Word</Application>
  <DocSecurity>0</DocSecurity>
  <Lines>27</Lines>
  <Paragraphs>7</Paragraphs>
  <ScaleCrop>false</ScaleCrop>
  <Company>Sky123.Org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1200400100</dc:creator>
  <cp:lastModifiedBy>1200400100</cp:lastModifiedBy>
  <cp:revision>3</cp:revision>
  <dcterms:created xsi:type="dcterms:W3CDTF">2017-09-05T02:19:00Z</dcterms:created>
  <dcterms:modified xsi:type="dcterms:W3CDTF">2019-04-29T02:51:00Z</dcterms:modified>
</cp:coreProperties>
</file>