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4"/>
        </w:rPr>
      </w:pPr>
      <w:r>
        <w:rPr>
          <w:rFonts w:hint="eastAsia"/>
          <w:b/>
          <w:sz w:val="24"/>
        </w:rPr>
        <w:t>江西财经大学</w:t>
      </w:r>
      <w:r>
        <w:rPr>
          <w:rFonts w:hint="eastAsia"/>
          <w:b/>
          <w:sz w:val="24"/>
        </w:rPr>
        <w:t>2018-2019</w:t>
      </w:r>
      <w:r>
        <w:rPr>
          <w:rFonts w:hint="eastAsia"/>
          <w:b/>
          <w:sz w:val="24"/>
        </w:rPr>
        <w:t>学年第一学期优秀部门及突出贡献奖表彰公示</w:t>
      </w:r>
    </w:p>
    <w:p>
      <w:pPr>
        <w:pStyle w:val="style0"/>
        <w:spacing w:lineRule="auto" w:line="36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表彰在2018-2019学年第一学期研究生会工作中表现突出的部门和个人，推动江西财经大学研究生会工作进一步发展，通过综合性考核，报经研究生院审核批准，现对2018-2019学年第一学期优秀部门和突出贡献奖表彰公示如下：</w:t>
      </w:r>
    </w:p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优秀部门（5个）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宣传部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编辑部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文艺部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外联部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实就部</w:t>
      </w:r>
    </w:p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突出贡献奖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  <w:lang w:eastAsia="zh-CN"/>
        </w:rPr>
        <w:t>9</w:t>
      </w:r>
      <w:r>
        <w:rPr>
          <w:rFonts w:ascii="宋体" w:eastAsia="宋体" w:hAnsi="宋体" w:hint="eastAsia"/>
          <w:sz w:val="28"/>
          <w:szCs w:val="28"/>
        </w:rPr>
        <w:t>人）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丁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灵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王乐军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王荣燕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王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倩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王婷婷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王燕娟</w:t>
      </w:r>
      <w:r>
        <w:rPr>
          <w:rFonts w:ascii="宋体" w:eastAsia="宋体" w:hAnsi="宋体"/>
          <w:sz w:val="28"/>
          <w:szCs w:val="28"/>
        </w:rPr>
        <w:t xml:space="preserve"> 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邓智烨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叶阿慧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付昱铭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卢亚楠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卢钰琛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卢瑛琦</w:t>
      </w:r>
      <w:r>
        <w:rPr>
          <w:rFonts w:ascii="宋体" w:eastAsia="宋体" w:hAnsi="宋体"/>
          <w:sz w:val="28"/>
          <w:szCs w:val="28"/>
        </w:rPr>
        <w:t xml:space="preserve"> 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孙义雄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孙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迪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刘秀</w:t>
      </w:r>
      <w:r>
        <w:rPr>
          <w:rFonts w:ascii="宋体" w:eastAsia="宋体" w:hAnsi="宋体" w:hint="eastAsia"/>
          <w:sz w:val="28"/>
          <w:szCs w:val="28"/>
        </w:rPr>
        <w:t>娟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刘家祥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许艳颖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吕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梦</w:t>
      </w:r>
      <w:r>
        <w:rPr>
          <w:rFonts w:ascii="宋体" w:eastAsia="宋体" w:hAnsi="宋体"/>
          <w:sz w:val="28"/>
          <w:szCs w:val="28"/>
        </w:rPr>
        <w:t xml:space="preserve">   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朱佳静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朱婷婷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伍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侃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伍群山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刘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毅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严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松</w:t>
      </w:r>
      <w:r>
        <w:rPr>
          <w:rFonts w:ascii="宋体" w:eastAsia="宋体" w:hAnsi="宋体"/>
          <w:sz w:val="28"/>
          <w:szCs w:val="28"/>
        </w:rPr>
        <w:t xml:space="preserve"> 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陈亚云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睿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吴传龙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杜慧鸣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张卓菡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张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瑜</w:t>
      </w:r>
      <w:r>
        <w:rPr>
          <w:rFonts w:ascii="宋体" w:eastAsia="宋体" w:hAnsi="宋体"/>
          <w:sz w:val="28"/>
          <w:szCs w:val="28"/>
        </w:rPr>
        <w:t xml:space="preserve"> 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李玉佳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李思源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李</w:t>
      </w:r>
      <w:r>
        <w:rPr>
          <w:rFonts w:ascii="宋体" w:eastAsia="宋体" w:hAnsi="宋体" w:hint="eastAsia"/>
          <w:sz w:val="28"/>
          <w:szCs w:val="28"/>
        </w:rPr>
        <w:t>梦芳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邵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敏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周芳宇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郑爱勤</w:t>
      </w:r>
      <w:r>
        <w:rPr>
          <w:rFonts w:ascii="宋体" w:eastAsia="宋体" w:hAnsi="宋体"/>
          <w:sz w:val="28"/>
          <w:szCs w:val="28"/>
        </w:rPr>
        <w:t xml:space="preserve">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杨民来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闻吉尔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俞亚静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胡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莹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钟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楠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涂</w:t>
      </w:r>
      <w:r>
        <w:rPr>
          <w:rFonts w:ascii="宋体" w:eastAsia="宋体" w:hAnsi="宋体" w:hint="eastAsia"/>
          <w:sz w:val="28"/>
          <w:szCs w:val="28"/>
        </w:rPr>
        <w:t>世</w:t>
      </w:r>
      <w:r>
        <w:rPr>
          <w:rFonts w:ascii="宋体" w:eastAsia="宋体" w:hAnsi="宋体" w:hint="eastAsia"/>
          <w:sz w:val="28"/>
          <w:szCs w:val="28"/>
        </w:rPr>
        <w:t>会</w:t>
      </w:r>
      <w:r>
        <w:rPr>
          <w:rFonts w:ascii="宋体" w:eastAsia="宋体" w:hAnsi="宋体"/>
          <w:sz w:val="28"/>
          <w:szCs w:val="28"/>
        </w:rPr>
        <w:t xml:space="preserve"> 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徐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品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徐显涛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顾</w:t>
      </w:r>
      <w:r>
        <w:rPr>
          <w:rFonts w:ascii="宋体" w:eastAsia="宋体" w:hAnsi="宋体" w:hint="eastAsia"/>
          <w:sz w:val="28"/>
          <w:szCs w:val="28"/>
        </w:rPr>
        <w:t>明蓉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郭</w:t>
      </w:r>
      <w:r>
        <w:rPr>
          <w:rFonts w:ascii="宋体" w:eastAsia="宋体" w:hAnsi="宋体" w:hint="eastAsia"/>
          <w:sz w:val="28"/>
          <w:szCs w:val="28"/>
        </w:rPr>
        <w:t>珺莹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龚诗颖  </w:t>
      </w:r>
      <w:r>
        <w:rPr>
          <w:rFonts w:ascii="宋体" w:eastAsia="宋体" w:hAnsi="宋体" w:hint="eastAsia"/>
          <w:sz w:val="28"/>
          <w:szCs w:val="28"/>
        </w:rPr>
        <w:t>曹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然</w:t>
      </w:r>
      <w:r>
        <w:rPr>
          <w:rFonts w:ascii="宋体" w:eastAsia="宋体" w:hAnsi="宋体"/>
          <w:sz w:val="28"/>
          <w:szCs w:val="28"/>
        </w:rPr>
        <w:t xml:space="preserve"> 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谢博卿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辜丹晨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温丽萍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童希媛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曾辉琴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舒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颖</w:t>
      </w:r>
      <w:r>
        <w:rPr>
          <w:rFonts w:ascii="宋体" w:eastAsia="宋体" w:hAnsi="宋体"/>
          <w:sz w:val="28"/>
          <w:szCs w:val="28"/>
        </w:rPr>
        <w:t xml:space="preserve">  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谭赵君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熊塨杰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廖子仪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霍建躲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魏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响</w:t>
      </w:r>
      <w:r>
        <w:rPr>
          <w:rFonts w:ascii="宋体" w:eastAsia="宋体" w:hAnsi="宋体"/>
          <w:sz w:val="28"/>
          <w:szCs w:val="28"/>
        </w:rPr>
        <w:t xml:space="preserve">  </w:t>
      </w:r>
    </w:p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特此公示。</w:t>
      </w:r>
    </w:p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公示日期自即日起至201</w:t>
      </w:r>
      <w:r>
        <w:rPr>
          <w:rFonts w:ascii="宋体" w:eastAsia="宋体" w:hAnsi="宋体" w:hint="eastAsia"/>
          <w:sz w:val="28"/>
          <w:szCs w:val="28"/>
          <w:lang w:eastAsia="zh-CN"/>
        </w:rPr>
        <w:t>9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lang w:eastAsia="zh-CN"/>
        </w:rPr>
        <w:t>1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lang w:eastAsia="zh-CN"/>
        </w:rPr>
        <w:t>15</w:t>
      </w:r>
      <w:r>
        <w:rPr>
          <w:rFonts w:ascii="宋体" w:eastAsia="宋体" w:hAnsi="宋体"/>
          <w:sz w:val="28"/>
          <w:szCs w:val="28"/>
        </w:rPr>
        <w:t>日17:00止。在公示日期内，凡对以上评选结果有任何疑问、异议者，请通过邮件的形式向研究生会反映。邮箱jxufeyjsh@163.com。</w:t>
      </w:r>
    </w:p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</w:p>
    <w:p>
      <w:pPr>
        <w:pStyle w:val="style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江西财经大学研究生会</w:t>
      </w:r>
    </w:p>
    <w:p>
      <w:pPr>
        <w:pStyle w:val="style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2018年</w:t>
      </w:r>
      <w:r>
        <w:rPr>
          <w:rFonts w:ascii="宋体" w:eastAsia="宋体" w:hAnsi="宋体" w:hint="eastAsia"/>
          <w:sz w:val="28"/>
          <w:szCs w:val="28"/>
          <w:lang w:eastAsia="zh-CN"/>
        </w:rPr>
        <w:t>12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lang w:eastAsia="zh-CN"/>
        </w:rPr>
        <w:t>25</w:t>
      </w:r>
      <w:r>
        <w:rPr>
          <w:rFonts w:ascii="宋体" w:eastAsia="宋体" w:hAnsi="宋体"/>
          <w:sz w:val="28"/>
          <w:szCs w:val="28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a0204"/>
    <w:charset w:val="00"/>
    <w:family w:val="roman"/>
    <w:pitch w:val="variable"/>
    <w:sig w:usb0="E00002FF" w:usb1="4000045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Words>398</Words>
  <Pages>1</Pages>
  <Characters>452</Characters>
  <Application>WPS Office</Application>
  <DocSecurity>0</DocSecurity>
  <Paragraphs>20</Paragraphs>
  <ScaleCrop>false</ScaleCrop>
  <Company>Microsoft</Company>
  <LinksUpToDate>false</LinksUpToDate>
  <CharactersWithSpaces>623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2018-12-21T10:04:00Z</dcterms:created>
  <dc:creator>User</dc:creator>
  <lastModifiedBy>PRA-AL00</lastModifiedBy>
  <dcterms:modified xsi:type="dcterms:W3CDTF">2018-12-25T06:39:16Z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