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1"/>
        <w:tblW w:w="10366" w:type="dxa"/>
        <w:tblLayout w:type="fixed"/>
        <w:tblLook w:val="04A0" w:firstRow="1" w:lastRow="0" w:firstColumn="1" w:lastColumn="0" w:noHBand="0" w:noVBand="1"/>
      </w:tblPr>
      <w:tblGrid>
        <w:gridCol w:w="454"/>
        <w:gridCol w:w="1214"/>
        <w:gridCol w:w="992"/>
        <w:gridCol w:w="567"/>
        <w:gridCol w:w="567"/>
        <w:gridCol w:w="567"/>
        <w:gridCol w:w="425"/>
        <w:gridCol w:w="425"/>
        <w:gridCol w:w="426"/>
        <w:gridCol w:w="425"/>
        <w:gridCol w:w="2268"/>
        <w:gridCol w:w="1984"/>
        <w:gridCol w:w="52"/>
      </w:tblGrid>
      <w:tr w:rsidR="007B10F6" w:rsidRPr="00955363" w:rsidTr="00BC3EAD">
        <w:trPr>
          <w:gridAfter w:val="1"/>
          <w:wAfter w:w="52" w:type="dxa"/>
          <w:trHeight w:val="525"/>
        </w:trPr>
        <w:tc>
          <w:tcPr>
            <w:tcW w:w="1668" w:type="dxa"/>
            <w:gridSpan w:val="2"/>
            <w:tcBorders>
              <w:top w:val="single" w:sz="8" w:space="0" w:color="auto"/>
              <w:left w:val="single" w:sz="8" w:space="0" w:color="auto"/>
              <w:bottom w:val="nil"/>
              <w:right w:val="single" w:sz="8" w:space="0" w:color="000000"/>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课程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课</w:t>
            </w:r>
            <w:r w:rsidRPr="00955363">
              <w:rPr>
                <w:rFonts w:ascii="Calibri" w:eastAsia="宋体" w:hAnsi="Calibri" w:cs="Calibri"/>
                <w:color w:val="000000"/>
                <w:kern w:val="0"/>
                <w:szCs w:val="21"/>
              </w:rPr>
              <w:t xml:space="preserve"> </w:t>
            </w:r>
            <w:r w:rsidRPr="00955363">
              <w:rPr>
                <w:rFonts w:ascii="宋体" w:eastAsia="宋体" w:hAnsi="宋体" w:cs="宋体" w:hint="eastAsia"/>
                <w:color w:val="000000"/>
                <w:kern w:val="0"/>
                <w:szCs w:val="21"/>
              </w:rPr>
              <w:t>程</w:t>
            </w:r>
            <w:r w:rsidRPr="00955363">
              <w:rPr>
                <w:rFonts w:ascii="Calibri" w:eastAsia="宋体" w:hAnsi="Calibri" w:cs="Calibri"/>
                <w:color w:val="000000"/>
                <w:kern w:val="0"/>
                <w:szCs w:val="21"/>
              </w:rPr>
              <w:t xml:space="preserve"> </w:t>
            </w:r>
            <w:r w:rsidRPr="00955363">
              <w:rPr>
                <w:rFonts w:ascii="宋体" w:eastAsia="宋体" w:hAnsi="宋体" w:cs="宋体" w:hint="eastAsia"/>
                <w:color w:val="000000"/>
                <w:kern w:val="0"/>
                <w:szCs w:val="21"/>
              </w:rPr>
              <w:t>名</w:t>
            </w:r>
            <w:r w:rsidRPr="00955363">
              <w:rPr>
                <w:rFonts w:ascii="Calibri" w:eastAsia="宋体" w:hAnsi="Calibri" w:cs="Calibri"/>
                <w:color w:val="000000"/>
                <w:kern w:val="0"/>
                <w:szCs w:val="21"/>
              </w:rPr>
              <w:t xml:space="preserve"> </w:t>
            </w:r>
            <w:r w:rsidRPr="00955363">
              <w:rPr>
                <w:rFonts w:ascii="宋体" w:eastAsia="宋体" w:hAnsi="宋体" w:cs="宋体" w:hint="eastAsia"/>
                <w:color w:val="000000"/>
                <w:kern w:val="0"/>
                <w:szCs w:val="21"/>
              </w:rPr>
              <w:t>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学分</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学时</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考核方式</w:t>
            </w:r>
          </w:p>
        </w:tc>
        <w:tc>
          <w:tcPr>
            <w:tcW w:w="1701" w:type="dxa"/>
            <w:gridSpan w:val="4"/>
            <w:tcBorders>
              <w:top w:val="single" w:sz="8" w:space="0" w:color="auto"/>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学</w:t>
            </w:r>
            <w:r w:rsidRPr="00955363">
              <w:rPr>
                <w:rFonts w:ascii="Calibri" w:eastAsia="宋体" w:hAnsi="Calibri" w:cs="Calibri"/>
                <w:color w:val="000000"/>
                <w:kern w:val="0"/>
                <w:szCs w:val="21"/>
              </w:rPr>
              <w:t xml:space="preserve">  </w:t>
            </w:r>
            <w:r w:rsidRPr="00955363">
              <w:rPr>
                <w:rFonts w:ascii="宋体" w:eastAsia="宋体" w:hAnsi="宋体" w:cs="宋体" w:hint="eastAsia"/>
                <w:color w:val="000000"/>
                <w:kern w:val="0"/>
                <w:szCs w:val="21"/>
              </w:rPr>
              <w:t>期</w:t>
            </w:r>
          </w:p>
        </w:tc>
        <w:tc>
          <w:tcPr>
            <w:tcW w:w="2268" w:type="dxa"/>
            <w:tcBorders>
              <w:top w:val="single" w:sz="8" w:space="0" w:color="auto"/>
              <w:left w:val="single" w:sz="8" w:space="0" w:color="auto"/>
              <w:bottom w:val="single" w:sz="8" w:space="0" w:color="000000"/>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开课学院</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备注</w:t>
            </w:r>
          </w:p>
        </w:tc>
      </w:tr>
      <w:tr w:rsidR="007B10F6" w:rsidRPr="00955363" w:rsidTr="00BC3EAD">
        <w:trPr>
          <w:trHeight w:val="525"/>
        </w:trPr>
        <w:tc>
          <w:tcPr>
            <w:tcW w:w="1668" w:type="dxa"/>
            <w:gridSpan w:val="2"/>
            <w:tcBorders>
              <w:top w:val="nil"/>
              <w:left w:val="single" w:sz="8" w:space="0" w:color="auto"/>
              <w:bottom w:val="single" w:sz="8" w:space="0" w:color="auto"/>
              <w:right w:val="single" w:sz="8" w:space="0" w:color="000000"/>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类型</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一</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二</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三</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四</w:t>
            </w:r>
          </w:p>
        </w:tc>
        <w:tc>
          <w:tcPr>
            <w:tcW w:w="2268" w:type="dxa"/>
            <w:tcBorders>
              <w:top w:val="single" w:sz="8" w:space="0" w:color="auto"/>
              <w:left w:val="single" w:sz="8" w:space="0" w:color="auto"/>
              <w:bottom w:val="single" w:sz="8" w:space="0" w:color="000000"/>
              <w:right w:val="nil"/>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2036" w:type="dxa"/>
            <w:gridSpan w:val="2"/>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Calibri" w:eastAsia="宋体" w:hAnsi="Calibri" w:cs="Calibri"/>
                <w:color w:val="000000"/>
                <w:kern w:val="0"/>
                <w:szCs w:val="21"/>
              </w:rPr>
            </w:pPr>
          </w:p>
        </w:tc>
      </w:tr>
      <w:tr w:rsidR="007B10F6" w:rsidRPr="00955363" w:rsidTr="00BC3EAD">
        <w:trPr>
          <w:trHeight w:val="1035"/>
        </w:trPr>
        <w:tc>
          <w:tcPr>
            <w:tcW w:w="454" w:type="dxa"/>
            <w:vMerge w:val="restart"/>
            <w:tcBorders>
              <w:top w:val="nil"/>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必修课</w:t>
            </w:r>
          </w:p>
        </w:tc>
        <w:tc>
          <w:tcPr>
            <w:tcW w:w="1214" w:type="dxa"/>
            <w:vMerge w:val="restart"/>
            <w:tcBorders>
              <w:top w:val="nil"/>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公共必修课（5学分）</w:t>
            </w: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BC3EAD" w:rsidP="007B10F6">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中</w:t>
            </w:r>
            <w:r>
              <w:rPr>
                <w:rFonts w:ascii="宋体" w:eastAsia="宋体" w:hAnsi="宋体" w:cs="宋体"/>
                <w:color w:val="000000"/>
                <w:kern w:val="0"/>
                <w:szCs w:val="21"/>
              </w:rPr>
              <w:t>国特色社会主义理论与实践研究</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2</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32</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 w:val="18"/>
                <w:szCs w:val="18"/>
              </w:rPr>
            </w:pPr>
            <w:r w:rsidRPr="00955363">
              <w:rPr>
                <w:rFonts w:ascii="宋体" w:eastAsia="宋体" w:hAnsi="宋体" w:cs="宋体" w:hint="eastAsia"/>
                <w:color w:val="000000"/>
                <w:kern w:val="0"/>
                <w:sz w:val="18"/>
                <w:szCs w:val="18"/>
              </w:rPr>
              <w:t>马克思主义学院</w:t>
            </w:r>
          </w:p>
        </w:tc>
        <w:tc>
          <w:tcPr>
            <w:tcW w:w="2036" w:type="dxa"/>
            <w:gridSpan w:val="2"/>
            <w:tcBorders>
              <w:top w:val="nil"/>
              <w:left w:val="single" w:sz="8" w:space="0" w:color="auto"/>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关于高等学校研究生马克思主义理论课（公共课）教学的若干规定</w:t>
            </w: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英语</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3</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48</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外语学院</w:t>
            </w:r>
          </w:p>
        </w:tc>
        <w:tc>
          <w:tcPr>
            <w:tcW w:w="2036" w:type="dxa"/>
            <w:gridSpan w:val="2"/>
            <w:tcBorders>
              <w:top w:val="nil"/>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教育部关于研究生外国语学习与考试</w:t>
            </w: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专业必修课（15学分）</w:t>
            </w: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tcBorders>
              <w:top w:val="nil"/>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single" w:sz="8" w:space="0" w:color="000000"/>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val="restart"/>
            <w:tcBorders>
              <w:top w:val="nil"/>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选修课</w:t>
            </w:r>
          </w:p>
        </w:tc>
        <w:tc>
          <w:tcPr>
            <w:tcW w:w="1214" w:type="dxa"/>
            <w:vMerge w:val="restart"/>
            <w:tcBorders>
              <w:top w:val="nil"/>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专业选修（不低于6学分）</w:t>
            </w: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val="restart"/>
            <w:tcBorders>
              <w:top w:val="nil"/>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Calibri" w:eastAsia="宋体" w:hAnsi="Calibri" w:cs="Calibri"/>
                <w:color w:val="000000"/>
                <w:kern w:val="0"/>
                <w:szCs w:val="21"/>
              </w:rPr>
            </w:pP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Calibri" w:eastAsia="宋体" w:hAnsi="Calibri" w:cs="Calibri"/>
                <w:color w:val="000000"/>
                <w:kern w:val="0"/>
                <w:szCs w:val="21"/>
              </w:rPr>
            </w:pP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FF0000"/>
                <w:kern w:val="0"/>
                <w:szCs w:val="21"/>
              </w:rPr>
            </w:pPr>
            <w:r w:rsidRPr="00955363">
              <w:rPr>
                <w:rFonts w:ascii="Calibri" w:eastAsia="宋体" w:hAnsi="Calibri" w:cs="Calibri"/>
                <w:color w:val="FF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2036" w:type="dxa"/>
            <w:gridSpan w:val="2"/>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Calibri" w:eastAsia="宋体" w:hAnsi="Calibri" w:cs="Calibri"/>
                <w:color w:val="000000"/>
                <w:kern w:val="0"/>
                <w:szCs w:val="21"/>
              </w:rPr>
            </w:pP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val="restart"/>
            <w:tcBorders>
              <w:top w:val="single" w:sz="8" w:space="0" w:color="auto"/>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任意选修课（不低于4学分）</w:t>
            </w: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454" w:type="dxa"/>
            <w:vMerge/>
            <w:tcBorders>
              <w:top w:val="nil"/>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1214" w:type="dxa"/>
            <w:vMerge/>
            <w:tcBorders>
              <w:top w:val="single" w:sz="8" w:space="0" w:color="auto"/>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Calibri" w:eastAsia="宋体" w:hAnsi="Calibri" w:cs="Calibri"/>
                <w:color w:val="000000"/>
                <w:kern w:val="0"/>
                <w:szCs w:val="21"/>
              </w:rPr>
            </w:pPr>
            <w:r w:rsidRPr="00955363">
              <w:rPr>
                <w:rFonts w:ascii="Calibri" w:eastAsia="宋体" w:hAnsi="Calibri" w:cs="Calibri"/>
                <w:color w:val="000000"/>
                <w:kern w:val="0"/>
                <w:szCs w:val="21"/>
              </w:rPr>
              <w:t xml:space="preserve">　</w:t>
            </w:r>
          </w:p>
        </w:tc>
        <w:tc>
          <w:tcPr>
            <w:tcW w:w="2268" w:type="dxa"/>
            <w:tcBorders>
              <w:top w:val="nil"/>
              <w:left w:val="nil"/>
              <w:bottom w:val="single" w:sz="8" w:space="0" w:color="auto"/>
              <w:right w:val="nil"/>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w:t>
            </w:r>
          </w:p>
        </w:tc>
        <w:tc>
          <w:tcPr>
            <w:tcW w:w="2036" w:type="dxa"/>
            <w:gridSpan w:val="2"/>
            <w:vMerge/>
            <w:tcBorders>
              <w:top w:val="single" w:sz="8" w:space="0" w:color="auto"/>
              <w:left w:val="single" w:sz="8" w:space="0" w:color="auto"/>
              <w:bottom w:val="nil"/>
              <w:right w:val="single" w:sz="8" w:space="0" w:color="auto"/>
            </w:tcBorders>
            <w:vAlign w:val="center"/>
            <w:hideMark/>
          </w:tcPr>
          <w:p w:rsidR="00955363" w:rsidRPr="00955363" w:rsidRDefault="00955363" w:rsidP="007B10F6">
            <w:pPr>
              <w:widowControl/>
              <w:jc w:val="left"/>
              <w:rPr>
                <w:rFonts w:ascii="宋体" w:eastAsia="宋体" w:hAnsi="宋体" w:cs="宋体"/>
                <w:color w:val="000000"/>
                <w:kern w:val="0"/>
                <w:szCs w:val="21"/>
              </w:rPr>
            </w:pPr>
          </w:p>
        </w:tc>
      </w:tr>
      <w:tr w:rsidR="007B10F6" w:rsidRPr="00955363" w:rsidTr="00BC3EAD">
        <w:trPr>
          <w:trHeight w:val="525"/>
        </w:trPr>
        <w:tc>
          <w:tcPr>
            <w:tcW w:w="16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363" w:rsidRPr="00955363" w:rsidRDefault="00955363" w:rsidP="007B10F6">
            <w:pPr>
              <w:widowControl/>
              <w:jc w:val="center"/>
              <w:rPr>
                <w:rFonts w:ascii="宋体" w:eastAsia="宋体" w:hAnsi="宋体" w:cs="宋体"/>
                <w:color w:val="000000"/>
                <w:kern w:val="0"/>
                <w:szCs w:val="21"/>
              </w:rPr>
            </w:pPr>
            <w:r w:rsidRPr="00955363">
              <w:rPr>
                <w:rFonts w:ascii="宋体" w:eastAsia="宋体" w:hAnsi="宋体" w:cs="宋体" w:hint="eastAsia"/>
                <w:color w:val="000000"/>
                <w:kern w:val="0"/>
                <w:szCs w:val="21"/>
              </w:rPr>
              <w:t>课程总学时、学分（不低于30学分）</w:t>
            </w:r>
          </w:p>
        </w:tc>
        <w:tc>
          <w:tcPr>
            <w:tcW w:w="992"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426"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425"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c>
          <w:tcPr>
            <w:tcW w:w="2036" w:type="dxa"/>
            <w:gridSpan w:val="2"/>
            <w:tcBorders>
              <w:top w:val="nil"/>
              <w:left w:val="nil"/>
              <w:bottom w:val="single" w:sz="8" w:space="0" w:color="auto"/>
              <w:right w:val="single" w:sz="8" w:space="0" w:color="auto"/>
            </w:tcBorders>
            <w:shd w:val="clear" w:color="auto" w:fill="auto"/>
            <w:vAlign w:val="center"/>
            <w:hideMark/>
          </w:tcPr>
          <w:p w:rsidR="00955363" w:rsidRPr="00955363" w:rsidRDefault="00955363" w:rsidP="007B10F6">
            <w:pPr>
              <w:widowControl/>
              <w:jc w:val="center"/>
              <w:rPr>
                <w:rFonts w:ascii="宋体" w:eastAsia="宋体" w:hAnsi="宋体" w:cs="宋体"/>
                <w:color w:val="FF0000"/>
                <w:kern w:val="0"/>
                <w:szCs w:val="21"/>
              </w:rPr>
            </w:pPr>
            <w:r w:rsidRPr="00955363">
              <w:rPr>
                <w:rFonts w:ascii="宋体" w:eastAsia="宋体" w:hAnsi="宋体" w:cs="宋体" w:hint="eastAsia"/>
                <w:color w:val="FF0000"/>
                <w:kern w:val="0"/>
                <w:szCs w:val="21"/>
              </w:rPr>
              <w:t xml:space="preserve">　</w:t>
            </w:r>
          </w:p>
        </w:tc>
      </w:tr>
      <w:tr w:rsidR="00955363" w:rsidRPr="00955363" w:rsidTr="00BC3EAD">
        <w:trPr>
          <w:gridAfter w:val="1"/>
          <w:wAfter w:w="52" w:type="dxa"/>
          <w:trHeight w:val="1365"/>
        </w:trPr>
        <w:tc>
          <w:tcPr>
            <w:tcW w:w="10314" w:type="dxa"/>
            <w:gridSpan w:val="12"/>
            <w:tcBorders>
              <w:top w:val="single" w:sz="8" w:space="0" w:color="auto"/>
              <w:left w:val="single" w:sz="8" w:space="0" w:color="auto"/>
              <w:bottom w:val="single" w:sz="8" w:space="0" w:color="auto"/>
              <w:right w:val="single" w:sz="8" w:space="0" w:color="000000"/>
            </w:tcBorders>
            <w:shd w:val="clear" w:color="auto" w:fill="auto"/>
          </w:tcPr>
          <w:p w:rsidR="00955363" w:rsidRPr="00955363" w:rsidRDefault="00955363" w:rsidP="007B10F6">
            <w:pPr>
              <w:widowControl/>
              <w:jc w:val="left"/>
              <w:rPr>
                <w:rFonts w:ascii="宋体" w:eastAsia="宋体" w:hAnsi="宋体" w:cs="宋体"/>
                <w:color w:val="000000"/>
                <w:kern w:val="0"/>
                <w:szCs w:val="21"/>
              </w:rPr>
            </w:pPr>
            <w:r w:rsidRPr="00955363">
              <w:rPr>
                <w:rFonts w:ascii="宋体" w:eastAsia="宋体" w:hAnsi="宋体" w:cs="宋体" w:hint="eastAsia"/>
                <w:color w:val="000000"/>
                <w:kern w:val="0"/>
                <w:szCs w:val="21"/>
              </w:rPr>
              <w:t>注：1.必修课确定后一般不得随意变动，选修课程可根据专业前沿变化，经导师组和学院同意后，报研究生院备案后可变动。</w:t>
            </w:r>
          </w:p>
          <w:p w:rsidR="00955363" w:rsidRPr="00955363" w:rsidRDefault="00955363" w:rsidP="007B10F6">
            <w:pPr>
              <w:widowControl/>
              <w:jc w:val="left"/>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2.同一门课程应采用相同的考核方式和相同的试卷。考核方式分为：校考闭卷、校考开卷、院考开卷、院考闭卷、小论文、实验报告等。考核方式一经确定不得随意变更。</w:t>
            </w:r>
          </w:p>
          <w:p w:rsidR="00955363" w:rsidRPr="00955363" w:rsidRDefault="00955363" w:rsidP="007B10F6">
            <w:pPr>
              <w:widowControl/>
              <w:jc w:val="left"/>
              <w:rPr>
                <w:rFonts w:ascii="宋体" w:eastAsia="宋体" w:hAnsi="宋体" w:cs="宋体"/>
                <w:color w:val="000000"/>
                <w:kern w:val="0"/>
                <w:szCs w:val="21"/>
              </w:rPr>
            </w:pPr>
            <w:r w:rsidRPr="00955363">
              <w:rPr>
                <w:rFonts w:ascii="宋体" w:eastAsia="宋体" w:hAnsi="宋体" w:cs="宋体" w:hint="eastAsia"/>
                <w:color w:val="000000"/>
                <w:kern w:val="0"/>
                <w:szCs w:val="21"/>
              </w:rPr>
              <w:t xml:space="preserve">    3.通过与所申请免修课程内容相同或相近科目的国家级或国际职业资格认证考试可申请免修相应课程</w:t>
            </w:r>
          </w:p>
        </w:tc>
      </w:tr>
    </w:tbl>
    <w:p w:rsidR="00890E07" w:rsidRPr="00BC4880" w:rsidRDefault="007B10F6" w:rsidP="00BC4880">
      <w:pPr>
        <w:adjustRightInd w:val="0"/>
        <w:snapToGrid w:val="0"/>
        <w:spacing w:line="360" w:lineRule="auto"/>
        <w:jc w:val="center"/>
        <w:rPr>
          <w:rFonts w:ascii="黑体" w:eastAsia="黑体"/>
          <w:sz w:val="28"/>
          <w:szCs w:val="28"/>
        </w:rPr>
      </w:pPr>
      <w:r w:rsidRPr="00BC4880">
        <w:rPr>
          <w:rFonts w:ascii="黑体" w:eastAsia="黑体" w:hint="eastAsia"/>
          <w:sz w:val="28"/>
          <w:szCs w:val="28"/>
        </w:rPr>
        <w:t>江西财经大学专业学位硕士研究生课程设置</w:t>
      </w:r>
      <w:r w:rsidR="00BC4880">
        <w:rPr>
          <w:rFonts w:ascii="黑体" w:eastAsia="黑体" w:hint="eastAsia"/>
          <w:sz w:val="28"/>
          <w:szCs w:val="28"/>
        </w:rPr>
        <w:t>表</w:t>
      </w:r>
    </w:p>
    <w:p w:rsidR="007B10F6" w:rsidRPr="00955363" w:rsidRDefault="00BC4880" w:rsidP="00BC4880">
      <w:pPr>
        <w:adjustRightInd w:val="0"/>
        <w:snapToGrid w:val="0"/>
        <w:spacing w:line="360" w:lineRule="auto"/>
        <w:jc w:val="center"/>
      </w:pPr>
      <w:r>
        <w:rPr>
          <w:rFonts w:hint="eastAsia"/>
        </w:rPr>
        <w:t>**********</w:t>
      </w:r>
      <w:r>
        <w:rPr>
          <w:rFonts w:hint="eastAsia"/>
        </w:rPr>
        <w:t>专业</w:t>
      </w:r>
      <w:bookmarkStart w:id="0" w:name="_GoBack"/>
      <w:bookmarkEnd w:id="0"/>
    </w:p>
    <w:sectPr w:rsidR="007B10F6" w:rsidRPr="00955363" w:rsidSect="00955363">
      <w:pgSz w:w="11906" w:h="16838"/>
      <w:pgMar w:top="1440" w:right="1133"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C6" w:rsidRDefault="00A427C6" w:rsidP="00BC3EAD">
      <w:r>
        <w:separator/>
      </w:r>
    </w:p>
  </w:endnote>
  <w:endnote w:type="continuationSeparator" w:id="0">
    <w:p w:rsidR="00A427C6" w:rsidRDefault="00A427C6" w:rsidP="00B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C6" w:rsidRDefault="00A427C6" w:rsidP="00BC3EAD">
      <w:r>
        <w:separator/>
      </w:r>
    </w:p>
  </w:footnote>
  <w:footnote w:type="continuationSeparator" w:id="0">
    <w:p w:rsidR="00A427C6" w:rsidRDefault="00A427C6" w:rsidP="00BC3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63"/>
    <w:rsid w:val="003C10EE"/>
    <w:rsid w:val="00422A31"/>
    <w:rsid w:val="007B10F6"/>
    <w:rsid w:val="00955363"/>
    <w:rsid w:val="00A427C6"/>
    <w:rsid w:val="00BC3EAD"/>
    <w:rsid w:val="00BC4880"/>
    <w:rsid w:val="00FC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0230E-36E1-4D83-9664-1C9809B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EAD"/>
    <w:rPr>
      <w:sz w:val="18"/>
      <w:szCs w:val="18"/>
    </w:rPr>
  </w:style>
  <w:style w:type="paragraph" w:styleId="a4">
    <w:name w:val="footer"/>
    <w:basedOn w:val="a"/>
    <w:link w:val="Char0"/>
    <w:uiPriority w:val="99"/>
    <w:unhideWhenUsed/>
    <w:rsid w:val="00BC3EAD"/>
    <w:pPr>
      <w:tabs>
        <w:tab w:val="center" w:pos="4153"/>
        <w:tab w:val="right" w:pos="8306"/>
      </w:tabs>
      <w:snapToGrid w:val="0"/>
      <w:jc w:val="left"/>
    </w:pPr>
    <w:rPr>
      <w:sz w:val="18"/>
      <w:szCs w:val="18"/>
    </w:rPr>
  </w:style>
  <w:style w:type="character" w:customStyle="1" w:styleId="Char0">
    <w:name w:val="页脚 Char"/>
    <w:basedOn w:val="a0"/>
    <w:link w:val="a4"/>
    <w:uiPriority w:val="99"/>
    <w:rsid w:val="00BC3E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5728">
      <w:bodyDiv w:val="1"/>
      <w:marLeft w:val="0"/>
      <w:marRight w:val="0"/>
      <w:marTop w:val="0"/>
      <w:marBottom w:val="0"/>
      <w:divBdr>
        <w:top w:val="none" w:sz="0" w:space="0" w:color="auto"/>
        <w:left w:val="none" w:sz="0" w:space="0" w:color="auto"/>
        <w:bottom w:val="none" w:sz="0" w:space="0" w:color="auto"/>
        <w:right w:val="none" w:sz="0" w:space="0" w:color="auto"/>
      </w:divBdr>
    </w:div>
    <w:div w:id="11991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657</Characters>
  <Application>Microsoft Office Word</Application>
  <DocSecurity>0</DocSecurity>
  <Lines>5</Lines>
  <Paragraphs>1</Paragraphs>
  <ScaleCrop>false</ScaleCrop>
  <Company>微软中国</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1200400142</dc:creator>
  <cp:keywords/>
  <dc:description/>
  <cp:lastModifiedBy>1200400313</cp:lastModifiedBy>
  <cp:revision>4</cp:revision>
  <dcterms:created xsi:type="dcterms:W3CDTF">2017-05-03T00:27:00Z</dcterms:created>
  <dcterms:modified xsi:type="dcterms:W3CDTF">2019-04-02T02:31:00Z</dcterms:modified>
</cp:coreProperties>
</file>