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7" w:rsidRPr="00EE6D9E" w:rsidRDefault="001804B7" w:rsidP="001804B7">
      <w:pPr>
        <w:spacing w:line="480" w:lineRule="auto"/>
        <w:jc w:val="left"/>
        <w:rPr>
          <w:rFonts w:ascii="仿宋_GB2312" w:eastAsia="仿宋_GB2312"/>
        </w:rPr>
      </w:pPr>
      <w:r w:rsidRPr="00EE6D9E">
        <w:rPr>
          <w:rFonts w:ascii="仿宋_GB2312" w:eastAsia="仿宋_GB2312" w:hint="eastAsia"/>
        </w:rPr>
        <w:t>附件5</w:t>
      </w:r>
    </w:p>
    <w:p w:rsidR="001804B7" w:rsidRPr="001F0972" w:rsidRDefault="001804B7" w:rsidP="001804B7">
      <w:pPr>
        <w:spacing w:line="480" w:lineRule="auto"/>
        <w:jc w:val="left"/>
      </w:pPr>
    </w:p>
    <w:p w:rsidR="001804B7" w:rsidRPr="00EE6D9E" w:rsidRDefault="001804B7" w:rsidP="001804B7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  <w:r w:rsidRPr="00EE6D9E">
        <w:rPr>
          <w:rFonts w:ascii="方正小标宋简体" w:eastAsia="方正小标宋简体" w:hint="eastAsia"/>
          <w:sz w:val="52"/>
          <w:szCs w:val="52"/>
        </w:rPr>
        <w:t>江西省研究生指导教师指导能力</w:t>
      </w:r>
    </w:p>
    <w:p w:rsidR="001804B7" w:rsidRPr="00EE6D9E" w:rsidRDefault="001804B7" w:rsidP="001804B7">
      <w:pPr>
        <w:spacing w:line="480" w:lineRule="auto"/>
        <w:jc w:val="center"/>
        <w:rPr>
          <w:rFonts w:ascii="方正小标宋简体" w:eastAsia="方正小标宋简体" w:hAnsi="黑体"/>
          <w:sz w:val="52"/>
          <w:szCs w:val="52"/>
        </w:rPr>
      </w:pPr>
      <w:r w:rsidRPr="00EE6D9E">
        <w:rPr>
          <w:rFonts w:ascii="方正小标宋简体" w:eastAsia="方正小标宋简体" w:hint="eastAsia"/>
          <w:sz w:val="52"/>
          <w:szCs w:val="52"/>
        </w:rPr>
        <w:t>评价简况表</w:t>
      </w:r>
    </w:p>
    <w:p w:rsidR="001804B7" w:rsidRPr="001F0972" w:rsidRDefault="001804B7" w:rsidP="001804B7">
      <w:pPr>
        <w:jc w:val="center"/>
        <w:rPr>
          <w:rFonts w:ascii="黑体" w:eastAsia="黑体" w:hAnsi="黑体"/>
          <w:sz w:val="40"/>
          <w:szCs w:val="40"/>
        </w:rPr>
      </w:pPr>
    </w:p>
    <w:p w:rsidR="001804B7" w:rsidRPr="001F0972" w:rsidRDefault="001804B7" w:rsidP="001804B7">
      <w:pPr>
        <w:jc w:val="center"/>
        <w:rPr>
          <w:rFonts w:ascii="黑体" w:eastAsia="黑体" w:hAnsi="黑体"/>
          <w:sz w:val="40"/>
          <w:szCs w:val="40"/>
        </w:rPr>
      </w:pPr>
    </w:p>
    <w:p w:rsidR="001804B7" w:rsidRPr="001F0972" w:rsidRDefault="001804B7" w:rsidP="001804B7">
      <w:pPr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 xml:space="preserve">  </w:t>
      </w:r>
      <w:r w:rsidRPr="001F0972">
        <w:rPr>
          <w:rFonts w:eastAsia="楷体_GB2312" w:hint="eastAsia"/>
          <w:b/>
          <w:sz w:val="32"/>
        </w:rPr>
        <w:t>导师姓名：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 </w:t>
      </w:r>
    </w:p>
    <w:p w:rsidR="001804B7" w:rsidRPr="001F0972" w:rsidRDefault="001804B7" w:rsidP="001804B7">
      <w:pPr>
        <w:rPr>
          <w:rFonts w:eastAsia="楷体_GB2312"/>
          <w:sz w:val="32"/>
        </w:rPr>
      </w:pPr>
      <w:r w:rsidRPr="001F0972">
        <w:rPr>
          <w:rFonts w:eastAsia="楷体_GB2312" w:hint="eastAsia"/>
          <w:sz w:val="32"/>
        </w:rPr>
        <w:t xml:space="preserve">  </w:t>
      </w:r>
    </w:p>
    <w:p w:rsidR="001804B7" w:rsidRPr="001F0972" w:rsidRDefault="001804B7" w:rsidP="001804B7">
      <w:pPr>
        <w:ind w:firstLineChars="100" w:firstLine="321"/>
        <w:rPr>
          <w:rFonts w:eastAsia="楷体_GB2312"/>
          <w:b/>
          <w:sz w:val="32"/>
        </w:rPr>
      </w:pPr>
      <w:r w:rsidRPr="001F0972">
        <w:rPr>
          <w:rFonts w:eastAsia="楷体_GB2312" w:hint="eastAsia"/>
          <w:b/>
          <w:sz w:val="32"/>
        </w:rPr>
        <w:t>导师类别：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 </w:t>
      </w:r>
    </w:p>
    <w:p w:rsidR="001804B7" w:rsidRPr="001F0972" w:rsidRDefault="001804B7" w:rsidP="001804B7">
      <w:pPr>
        <w:ind w:firstLineChars="100" w:firstLine="210"/>
        <w:rPr>
          <w:rFonts w:eastAsia="楷体_GB2312"/>
          <w:szCs w:val="21"/>
        </w:rPr>
      </w:pPr>
      <w:r w:rsidRPr="001F0972">
        <w:rPr>
          <w:rFonts w:eastAsia="楷体_GB2312" w:hint="eastAsia"/>
          <w:szCs w:val="21"/>
        </w:rPr>
        <w:t>（</w:t>
      </w:r>
      <w:r w:rsidR="00870BE8">
        <w:rPr>
          <w:rFonts w:eastAsia="楷体_GB2312" w:hint="eastAsia"/>
          <w:szCs w:val="21"/>
        </w:rPr>
        <w:t>学术</w:t>
      </w:r>
      <w:r w:rsidRPr="001F0972">
        <w:rPr>
          <w:rFonts w:eastAsia="楷体_GB2312" w:hint="eastAsia"/>
          <w:szCs w:val="21"/>
        </w:rPr>
        <w:t>、</w:t>
      </w:r>
      <w:r w:rsidR="00870BE8">
        <w:rPr>
          <w:rFonts w:eastAsia="楷体_GB2312" w:hint="eastAsia"/>
          <w:szCs w:val="21"/>
        </w:rPr>
        <w:t>专业型硕士生导师</w:t>
      </w:r>
      <w:r w:rsidRPr="001F0972">
        <w:rPr>
          <w:rFonts w:eastAsia="楷体_GB2312" w:hint="eastAsia"/>
          <w:szCs w:val="21"/>
        </w:rPr>
        <w:t>）</w:t>
      </w:r>
    </w:p>
    <w:p w:rsidR="001804B7" w:rsidRPr="001F0972" w:rsidRDefault="001804B7" w:rsidP="001804B7">
      <w:pPr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 xml:space="preserve">  </w:t>
      </w:r>
      <w:r w:rsidRPr="001F0972">
        <w:rPr>
          <w:rFonts w:eastAsia="楷体_GB2312" w:hint="eastAsia"/>
          <w:b/>
          <w:sz w:val="32"/>
        </w:rPr>
        <w:t>导师所在学校：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:rsidR="001804B7" w:rsidRPr="001F0972" w:rsidRDefault="001804B7" w:rsidP="001804B7">
      <w:pPr>
        <w:ind w:firstLineChars="100" w:firstLine="210"/>
        <w:rPr>
          <w:rFonts w:eastAsia="楷体_GB2312"/>
          <w:szCs w:val="21"/>
        </w:rPr>
      </w:pPr>
    </w:p>
    <w:p w:rsidR="001804B7" w:rsidRPr="001F0972" w:rsidRDefault="001804B7" w:rsidP="001804B7">
      <w:pPr>
        <w:ind w:firstLineChars="100" w:firstLine="321"/>
        <w:rPr>
          <w:rFonts w:eastAsia="楷体_GB2312"/>
          <w:b/>
          <w:sz w:val="32"/>
          <w:u w:val="single"/>
        </w:rPr>
      </w:pPr>
      <w:r w:rsidRPr="001F0972">
        <w:rPr>
          <w:rFonts w:eastAsia="楷体_GB2312" w:hint="eastAsia"/>
          <w:b/>
          <w:sz w:val="32"/>
        </w:rPr>
        <w:t>导师所在部门：</w:t>
      </w:r>
      <w:r w:rsidRPr="001F0972"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:rsidR="001804B7" w:rsidRPr="001F0972" w:rsidRDefault="001804B7" w:rsidP="001804B7">
      <w:pPr>
        <w:rPr>
          <w:rFonts w:ascii="楷体_GB2312" w:eastAsia="楷体_GB2312"/>
          <w:b/>
        </w:rPr>
      </w:pPr>
      <w:r w:rsidRPr="001F0972">
        <w:rPr>
          <w:rFonts w:ascii="楷体_GB2312" w:eastAsia="楷体_GB2312" w:hint="eastAsia"/>
          <w:b/>
        </w:rPr>
        <w:t>（指导的研究生所在院系）</w:t>
      </w:r>
    </w:p>
    <w:p w:rsidR="001804B7" w:rsidRPr="001F0972" w:rsidRDefault="001804B7" w:rsidP="001804B7">
      <w:pPr>
        <w:rPr>
          <w:rFonts w:ascii="楷体_GB2312" w:eastAsia="楷体_GB2312"/>
          <w:b/>
        </w:rPr>
      </w:pPr>
    </w:p>
    <w:p w:rsidR="001804B7" w:rsidRPr="001F0972" w:rsidRDefault="001804B7" w:rsidP="001804B7">
      <w:pPr>
        <w:rPr>
          <w:rFonts w:ascii="楷体_GB2312" w:eastAsia="楷体_GB2312"/>
          <w:b/>
        </w:rPr>
      </w:pP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2142"/>
        <w:gridCol w:w="4978"/>
      </w:tblGrid>
      <w:tr w:rsidR="001804B7" w:rsidRPr="001F0972" w:rsidTr="00A322D6">
        <w:trPr>
          <w:cantSplit/>
          <w:trHeight w:val="516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804B7" w:rsidRPr="001F0972" w:rsidRDefault="001804B7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一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级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学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4B7" w:rsidRPr="001F0972" w:rsidRDefault="001804B7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1804B7" w:rsidRPr="001F0972" w:rsidTr="00A322D6">
        <w:trPr>
          <w:cantSplit/>
          <w:trHeight w:val="624"/>
        </w:trPr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1804B7" w:rsidRPr="001F0972" w:rsidRDefault="001804B7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二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级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学</w:t>
            </w:r>
            <w:r w:rsidRPr="001F0972">
              <w:rPr>
                <w:rFonts w:eastAsia="楷体_GB2312" w:hint="eastAsia"/>
                <w:b/>
                <w:sz w:val="32"/>
              </w:rPr>
              <w:t xml:space="preserve"> </w:t>
            </w:r>
            <w:r w:rsidRPr="001F0972"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04B7" w:rsidRPr="001F0972" w:rsidRDefault="001804B7" w:rsidP="00A322D6">
            <w:pPr>
              <w:rPr>
                <w:rFonts w:eastAsia="楷体_GB2312"/>
                <w:b/>
                <w:sz w:val="32"/>
              </w:rPr>
            </w:pPr>
            <w:r w:rsidRPr="001F0972"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</w:tbl>
    <w:p w:rsidR="001804B7" w:rsidRPr="001F0972" w:rsidRDefault="001804B7" w:rsidP="001804B7">
      <w:pPr>
        <w:rPr>
          <w:rFonts w:ascii="楷体_GB2312" w:eastAsia="楷体_GB2312"/>
          <w:b/>
        </w:rPr>
      </w:pPr>
      <w:r w:rsidRPr="001F0972">
        <w:rPr>
          <w:rFonts w:ascii="楷体_GB2312" w:eastAsia="楷体_GB2312" w:hint="eastAsia"/>
          <w:b/>
        </w:rPr>
        <w:t>（导师所从事的学科专业）</w:t>
      </w:r>
    </w:p>
    <w:p w:rsidR="001804B7" w:rsidRDefault="001804B7" w:rsidP="001804B7">
      <w:pPr>
        <w:jc w:val="center"/>
        <w:rPr>
          <w:rFonts w:eastAsia="楷体_GB2312"/>
          <w:b/>
          <w:sz w:val="32"/>
        </w:rPr>
      </w:pPr>
    </w:p>
    <w:p w:rsidR="001804B7" w:rsidRPr="001F0972" w:rsidRDefault="001804B7" w:rsidP="001804B7">
      <w:pPr>
        <w:jc w:val="center"/>
        <w:rPr>
          <w:rFonts w:eastAsia="楷体_GB2312"/>
          <w:b/>
          <w:sz w:val="32"/>
        </w:rPr>
      </w:pPr>
    </w:p>
    <w:p w:rsidR="001804B7" w:rsidRPr="001F0972" w:rsidRDefault="001804B7" w:rsidP="001804B7">
      <w:pPr>
        <w:jc w:val="center"/>
        <w:rPr>
          <w:rFonts w:eastAsia="楷体_GB2312"/>
          <w:b/>
          <w:sz w:val="32"/>
        </w:rPr>
      </w:pPr>
      <w:r w:rsidRPr="001F0972">
        <w:rPr>
          <w:rFonts w:eastAsia="楷体_GB2312" w:hint="eastAsia"/>
          <w:b/>
          <w:sz w:val="32"/>
        </w:rPr>
        <w:t xml:space="preserve">       </w:t>
      </w:r>
      <w:r w:rsidRPr="001F0972">
        <w:rPr>
          <w:rFonts w:eastAsia="楷体_GB2312" w:hint="eastAsia"/>
          <w:b/>
          <w:sz w:val="32"/>
        </w:rPr>
        <w:t>年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</w:rPr>
        <w:t>月</w:t>
      </w:r>
      <w:r w:rsidRPr="001F0972">
        <w:rPr>
          <w:rFonts w:eastAsia="楷体_GB2312" w:hint="eastAsia"/>
          <w:b/>
          <w:sz w:val="32"/>
        </w:rPr>
        <w:t xml:space="preserve">   </w:t>
      </w:r>
      <w:r w:rsidRPr="001F0972">
        <w:rPr>
          <w:rFonts w:eastAsia="楷体_GB2312" w:hint="eastAsia"/>
          <w:b/>
          <w:sz w:val="32"/>
        </w:rPr>
        <w:t>日</w:t>
      </w:r>
    </w:p>
    <w:p w:rsidR="001804B7" w:rsidRPr="001F0972" w:rsidRDefault="001804B7" w:rsidP="001804B7">
      <w:pPr>
        <w:widowControl/>
        <w:jc w:val="left"/>
        <w:rPr>
          <w:sz w:val="32"/>
        </w:rPr>
        <w:sectPr w:rsidR="001804B7" w:rsidRPr="001F0972" w:rsidSect="00EE6D9E">
          <w:pgSz w:w="11906" w:h="16838"/>
          <w:pgMar w:top="2098" w:right="1588" w:bottom="1871" w:left="1588" w:header="851" w:footer="992" w:gutter="0"/>
          <w:pgNumType w:start="1"/>
          <w:cols w:space="425"/>
          <w:docGrid w:type="lines" w:linePitch="312"/>
        </w:sectPr>
      </w:pPr>
    </w:p>
    <w:tbl>
      <w:tblPr>
        <w:tblW w:w="88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559"/>
        <w:gridCol w:w="16"/>
        <w:gridCol w:w="1553"/>
        <w:gridCol w:w="1490"/>
        <w:gridCol w:w="810"/>
        <w:gridCol w:w="1127"/>
        <w:gridCol w:w="1080"/>
      </w:tblGrid>
      <w:tr w:rsidR="001804B7" w:rsidRPr="001F0972" w:rsidTr="00A322D6">
        <w:trPr>
          <w:cantSplit/>
          <w:trHeight w:val="671"/>
          <w:jc w:val="center"/>
        </w:trPr>
        <w:tc>
          <w:tcPr>
            <w:tcW w:w="122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lastRenderedPageBreak/>
              <w:t>姓  名</w:t>
            </w:r>
          </w:p>
        </w:tc>
        <w:tc>
          <w:tcPr>
            <w:tcW w:w="1575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年 龄</w:t>
            </w:r>
          </w:p>
        </w:tc>
        <w:tc>
          <w:tcPr>
            <w:tcW w:w="2207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cantSplit/>
          <w:trHeight w:val="667"/>
          <w:jc w:val="center"/>
        </w:trPr>
        <w:tc>
          <w:tcPr>
            <w:tcW w:w="122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性  别</w:t>
            </w:r>
          </w:p>
        </w:tc>
        <w:tc>
          <w:tcPr>
            <w:tcW w:w="1575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学  历</w:t>
            </w:r>
          </w:p>
        </w:tc>
        <w:tc>
          <w:tcPr>
            <w:tcW w:w="1490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10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学 位</w:t>
            </w:r>
          </w:p>
        </w:tc>
        <w:tc>
          <w:tcPr>
            <w:tcW w:w="2207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cantSplit/>
          <w:trHeight w:val="667"/>
          <w:jc w:val="center"/>
        </w:trPr>
        <w:tc>
          <w:tcPr>
            <w:tcW w:w="122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职  称</w:t>
            </w:r>
          </w:p>
        </w:tc>
        <w:tc>
          <w:tcPr>
            <w:tcW w:w="1575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身份证号</w:t>
            </w:r>
          </w:p>
        </w:tc>
        <w:tc>
          <w:tcPr>
            <w:tcW w:w="4507" w:type="dxa"/>
            <w:gridSpan w:val="4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cantSplit/>
          <w:trHeight w:val="661"/>
          <w:jc w:val="center"/>
        </w:trPr>
        <w:tc>
          <w:tcPr>
            <w:tcW w:w="122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3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proofErr w:type="gramStart"/>
            <w:r w:rsidRPr="001F0972">
              <w:rPr>
                <w:rFonts w:ascii="楷体_GB2312" w:eastAsia="楷体_GB2312" w:hint="eastAsia"/>
                <w:b/>
              </w:rPr>
              <w:t>邮</w:t>
            </w:r>
            <w:proofErr w:type="gramEnd"/>
            <w:r w:rsidRPr="001F0972">
              <w:rPr>
                <w:rFonts w:ascii="楷体_GB2312" w:eastAsia="楷体_GB2312" w:hint="eastAsia"/>
                <w:b/>
              </w:rPr>
              <w:t xml:space="preserve">  箱</w:t>
            </w:r>
          </w:p>
        </w:tc>
        <w:tc>
          <w:tcPr>
            <w:tcW w:w="4507" w:type="dxa"/>
            <w:gridSpan w:val="4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一级指标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二级指标</w:t>
            </w: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得分根据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得分</w:t>
            </w: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2189"/>
          <w:jc w:val="center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eastAsia="Times New Roman"/>
                <w:sz w:val="32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研究生培养质量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研究生中期考核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本部分得分由院系给出（列出具体人数与比例）:</w:t>
            </w:r>
          </w:p>
          <w:p w:rsidR="001804B7" w:rsidRPr="001F0972" w:rsidRDefault="001804B7" w:rsidP="00A322D6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r w:rsidR="00470F03" w:rsidRPr="00470F03">
              <w:rPr>
                <w:rFonts w:ascii="仿宋_GB2312" w:eastAsia="仿宋_GB2312" w:hAnsi="宋体" w:hint="eastAsia"/>
                <w:sz w:val="28"/>
                <w:szCs w:val="28"/>
              </w:rPr>
              <w:t>研究生中期考核</w:t>
            </w: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研究生    人，合格      人，</w:t>
            </w:r>
            <w:bookmarkStart w:id="0" w:name="_GoBack"/>
            <w:bookmarkEnd w:id="0"/>
          </w:p>
          <w:p w:rsidR="001804B7" w:rsidRPr="001F0972" w:rsidRDefault="001804B7" w:rsidP="00A322D6">
            <w:pPr>
              <w:jc w:val="left"/>
              <w:rPr>
                <w:rFonts w:eastAsia="Times New Roman"/>
                <w:sz w:val="32"/>
              </w:rPr>
            </w:pP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合格率       %。</w:t>
            </w: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3" w:type="dxa"/>
            <w:vMerge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学位论文</w:t>
            </w:r>
          </w:p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proofErr w:type="gramStart"/>
            <w:r w:rsidRPr="001F0972">
              <w:rPr>
                <w:rFonts w:ascii="仿宋_GB2312" w:eastAsia="仿宋_GB2312" w:hAnsi="宋体" w:hint="eastAsia"/>
                <w:sz w:val="24"/>
              </w:rPr>
              <w:t>盲评</w:t>
            </w:r>
            <w:proofErr w:type="gramEnd"/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本部分得分由院系给出（列出具体人数与比例）:</w:t>
            </w:r>
          </w:p>
          <w:p w:rsidR="001804B7" w:rsidRPr="001F0972" w:rsidRDefault="001804B7" w:rsidP="00A322D6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参加学位论文盲评研究生    人，通过       人，</w:t>
            </w:r>
          </w:p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通过率       %。</w:t>
            </w: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3" w:type="dxa"/>
            <w:vMerge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学位论文</w:t>
            </w:r>
          </w:p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答辩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列出每名研究生的论文答辩成绩（列出具姓名与成绩）: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3" w:type="dxa"/>
            <w:vMerge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研究生国际化及学术交流(专业学位研究生导师不填此项)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具体列出学生姓名、出访国家、学术会议名称、具体起止时间: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3" w:type="dxa"/>
            <w:vMerge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研究生就业质量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列出毕业生姓名、毕业时间、就业情况: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10374"/>
          <w:jc w:val="center"/>
        </w:trPr>
        <w:tc>
          <w:tcPr>
            <w:tcW w:w="1223" w:type="dxa"/>
            <w:tcBorders>
              <w:top w:val="nil"/>
            </w:tcBorders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4B7" w:rsidRPr="001F0972" w:rsidRDefault="001804B7" w:rsidP="00A322D6">
            <w:pPr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研究生科研实践能力与获奖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所指导的研究生学术论文发表、课题研究、学科竞赛、创新创业竞赛、社会实践成果等。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3287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1F0972">
              <w:rPr>
                <w:rFonts w:ascii="仿宋_GB2312" w:eastAsia="仿宋_GB2312" w:hAnsi="宋体" w:hint="eastAsia"/>
                <w:sz w:val="24"/>
              </w:rPr>
              <w:t>研究生对导师评价</w:t>
            </w:r>
          </w:p>
        </w:tc>
        <w:tc>
          <w:tcPr>
            <w:tcW w:w="6555" w:type="dxa"/>
            <w:gridSpan w:val="6"/>
            <w:shd w:val="clear" w:color="auto" w:fill="auto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本部分得分由学校研究生管理部门给出: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</w:rPr>
            </w:pPr>
          </w:p>
          <w:p w:rsidR="001804B7" w:rsidRPr="001F0972" w:rsidRDefault="001804B7" w:rsidP="00A322D6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F0972">
              <w:rPr>
                <w:rFonts w:ascii="仿宋_GB2312" w:eastAsia="仿宋_GB2312" w:hAnsi="宋体" w:hint="eastAsia"/>
                <w:sz w:val="28"/>
                <w:szCs w:val="28"/>
              </w:rPr>
              <w:t>参加导师评价的毕业研究生共    人，对导师评价的平均得分为      分。</w:t>
            </w:r>
          </w:p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804B7" w:rsidRPr="001F0972" w:rsidRDefault="001804B7" w:rsidP="00A322D6">
            <w:pPr>
              <w:widowControl/>
              <w:jc w:val="left"/>
              <w:rPr>
                <w:rFonts w:eastAsia="Times New Roman"/>
                <w:sz w:val="32"/>
              </w:rPr>
            </w:pPr>
          </w:p>
        </w:tc>
      </w:tr>
    </w:tbl>
    <w:p w:rsidR="001804B7" w:rsidRPr="001F0972" w:rsidRDefault="001804B7" w:rsidP="001804B7">
      <w:pPr>
        <w:widowControl/>
        <w:jc w:val="left"/>
        <w:rPr>
          <w:sz w:val="32"/>
        </w:rPr>
        <w:sectPr w:rsidR="001804B7" w:rsidRPr="001F0972" w:rsidSect="001B1BB0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804B7" w:rsidRPr="001F0972" w:rsidRDefault="001804B7" w:rsidP="001804B7">
      <w:pPr>
        <w:rPr>
          <w:rFonts w:ascii="楷体_GB2312" w:eastAsia="楷体_GB2312"/>
          <w:b/>
          <w:sz w:val="24"/>
        </w:rPr>
      </w:pPr>
      <w:r w:rsidRPr="001F0972">
        <w:rPr>
          <w:rFonts w:hint="eastAsia"/>
          <w:b/>
          <w:sz w:val="28"/>
          <w:szCs w:val="28"/>
        </w:rPr>
        <w:lastRenderedPageBreak/>
        <w:t>导师本人科学研究</w:t>
      </w:r>
      <w:r w:rsidRPr="001F0972">
        <w:rPr>
          <w:rFonts w:ascii="楷体_GB2312" w:eastAsia="楷体_GB2312" w:hint="eastAsia"/>
          <w:b/>
          <w:sz w:val="24"/>
        </w:rPr>
        <w:t>（时间为近三年，本部</w:t>
      </w:r>
      <w:proofErr w:type="gramStart"/>
      <w:r w:rsidRPr="001F0972">
        <w:rPr>
          <w:rFonts w:ascii="楷体_GB2312" w:eastAsia="楷体_GB2312" w:hint="eastAsia"/>
          <w:b/>
          <w:sz w:val="24"/>
        </w:rPr>
        <w:t>分各项</w:t>
      </w:r>
      <w:proofErr w:type="gramEnd"/>
      <w:r w:rsidRPr="001F0972">
        <w:rPr>
          <w:rFonts w:ascii="楷体_GB2312" w:eastAsia="楷体_GB2312" w:hint="eastAsia"/>
          <w:b/>
          <w:sz w:val="24"/>
        </w:rPr>
        <w:t>累加，最多不超过30分）</w:t>
      </w:r>
    </w:p>
    <w:tbl>
      <w:tblPr>
        <w:tblW w:w="14571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9"/>
        <w:gridCol w:w="214"/>
        <w:gridCol w:w="941"/>
        <w:gridCol w:w="543"/>
        <w:gridCol w:w="230"/>
        <w:gridCol w:w="2435"/>
        <w:gridCol w:w="184"/>
        <w:gridCol w:w="1172"/>
        <w:gridCol w:w="671"/>
        <w:gridCol w:w="147"/>
        <w:gridCol w:w="1454"/>
        <w:gridCol w:w="484"/>
        <w:gridCol w:w="2706"/>
        <w:gridCol w:w="2654"/>
      </w:tblGrid>
      <w:tr w:rsidR="001804B7" w:rsidRPr="001F0972" w:rsidTr="00A322D6">
        <w:trPr>
          <w:trHeight w:val="612"/>
          <w:jc w:val="center"/>
        </w:trPr>
        <w:tc>
          <w:tcPr>
            <w:tcW w:w="11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bookmarkStart w:id="1" w:name="OLE_LINK13"/>
            <w:r w:rsidRPr="001F0972">
              <w:rPr>
                <w:rFonts w:eastAsia="楷体_GB2312"/>
                <w:b/>
                <w:sz w:val="24"/>
              </w:rPr>
              <w:t>近</w:t>
            </w:r>
            <w:r w:rsidRPr="001F0972">
              <w:rPr>
                <w:rFonts w:eastAsia="楷体_GB2312" w:hint="eastAsia"/>
                <w:b/>
                <w:sz w:val="24"/>
              </w:rPr>
              <w:t>三</w:t>
            </w:r>
            <w:r w:rsidRPr="001F0972">
              <w:rPr>
                <w:rFonts w:eastAsia="楷体_GB2312"/>
                <w:b/>
                <w:sz w:val="24"/>
              </w:rPr>
              <w:t>年</w:t>
            </w:r>
            <w:r w:rsidRPr="001F0972">
              <w:rPr>
                <w:rFonts w:eastAsia="楷体_GB2312" w:hint="eastAsia"/>
                <w:b/>
                <w:sz w:val="24"/>
              </w:rPr>
              <w:t>出版的论著及</w:t>
            </w:r>
            <w:r w:rsidRPr="001F0972">
              <w:rPr>
                <w:rFonts w:eastAsia="楷体_GB2312"/>
                <w:b/>
                <w:sz w:val="24"/>
              </w:rPr>
              <w:t>发表的</w:t>
            </w:r>
            <w:r w:rsidRPr="001F0972">
              <w:rPr>
                <w:rFonts w:eastAsia="楷体_GB2312" w:hint="eastAsia"/>
                <w:b/>
                <w:sz w:val="24"/>
              </w:rPr>
              <w:t>学术</w:t>
            </w:r>
            <w:r w:rsidRPr="001F0972">
              <w:rPr>
                <w:rFonts w:eastAsia="楷体_GB2312"/>
                <w:b/>
                <w:sz w:val="24"/>
              </w:rPr>
              <w:t>论文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t>得分</w:t>
            </w:r>
          </w:p>
        </w:tc>
      </w:tr>
      <w:tr w:rsidR="001804B7" w:rsidRPr="001F0972" w:rsidTr="00A322D6">
        <w:trPr>
          <w:trHeight w:val="612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序号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第</w:t>
            </w:r>
            <w:r w:rsidRPr="001F0972">
              <w:rPr>
                <w:rFonts w:eastAsia="楷体_GB2312"/>
                <w:b/>
                <w:sz w:val="24"/>
              </w:rPr>
              <w:t>1</w:t>
            </w:r>
            <w:r w:rsidRPr="001F0972">
              <w:rPr>
                <w:rFonts w:eastAsia="楷体_GB2312"/>
                <w:b/>
                <w:sz w:val="24"/>
              </w:rPr>
              <w:t>作者</w:t>
            </w:r>
            <w:r w:rsidRPr="001F0972">
              <w:rPr>
                <w:rFonts w:eastAsia="楷体_GB2312"/>
                <w:b/>
                <w:sz w:val="24"/>
              </w:rPr>
              <w:t>/</w:t>
            </w:r>
            <w:r w:rsidRPr="001F0972">
              <w:rPr>
                <w:rFonts w:eastAsia="楷体_GB2312"/>
                <w:b/>
                <w:sz w:val="24"/>
              </w:rPr>
              <w:t>通讯作者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t>论著、学术</w:t>
            </w:r>
            <w:r w:rsidRPr="001F0972">
              <w:rPr>
                <w:rFonts w:eastAsia="楷体_GB2312"/>
                <w:b/>
                <w:sz w:val="24"/>
              </w:rPr>
              <w:t>论文</w:t>
            </w:r>
            <w:r w:rsidRPr="001F0972">
              <w:rPr>
                <w:rFonts w:eastAsia="楷体_GB2312" w:hint="eastAsia"/>
                <w:b/>
                <w:sz w:val="24"/>
              </w:rPr>
              <w:t>名称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t>出版社、</w:t>
            </w:r>
            <w:r w:rsidRPr="001F0972">
              <w:rPr>
                <w:rFonts w:eastAsia="楷体_GB2312"/>
                <w:b/>
                <w:sz w:val="24"/>
              </w:rPr>
              <w:t>发表刊物（年，卷，期）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SCI</w:t>
            </w:r>
            <w:r w:rsidRPr="001F0972">
              <w:rPr>
                <w:rFonts w:eastAsia="楷体_GB2312"/>
                <w:b/>
                <w:sz w:val="24"/>
              </w:rPr>
              <w:t>、</w:t>
            </w:r>
            <w:r w:rsidRPr="001F0972">
              <w:rPr>
                <w:rFonts w:eastAsia="楷体_GB2312"/>
                <w:b/>
                <w:sz w:val="24"/>
              </w:rPr>
              <w:t>EI</w:t>
            </w:r>
            <w:r w:rsidRPr="001F0972">
              <w:rPr>
                <w:rFonts w:eastAsia="楷体_GB2312" w:hint="eastAsia"/>
                <w:b/>
                <w:sz w:val="24"/>
              </w:rPr>
              <w:t>、</w:t>
            </w:r>
            <w:r w:rsidRPr="001F0972">
              <w:rPr>
                <w:rFonts w:eastAsia="楷体_GB2312"/>
                <w:b/>
                <w:sz w:val="24"/>
              </w:rPr>
              <w:t>SSCI</w:t>
            </w:r>
            <w:r w:rsidRPr="001F0972">
              <w:rPr>
                <w:rFonts w:eastAsia="楷体_GB2312" w:hint="eastAsia"/>
                <w:b/>
                <w:sz w:val="24"/>
              </w:rPr>
              <w:t>等</w:t>
            </w:r>
            <w:r w:rsidRPr="001F0972">
              <w:rPr>
                <w:rFonts w:eastAsia="楷体_GB2312"/>
                <w:b/>
                <w:sz w:val="24"/>
              </w:rPr>
              <w:t>收录情况</w:t>
            </w:r>
            <w:r w:rsidRPr="001F0972">
              <w:rPr>
                <w:rFonts w:eastAsia="楷体_GB2312" w:hint="eastAsia"/>
                <w:b/>
                <w:sz w:val="24"/>
              </w:rPr>
              <w:t>及影响因子、期刊级别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804B7" w:rsidRPr="001F0972" w:rsidTr="00A322D6">
        <w:trPr>
          <w:trHeight w:val="13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本部分得分由学校科研管理部门给出:</w:t>
            </w:r>
          </w:p>
        </w:tc>
      </w:tr>
      <w:tr w:rsidR="001804B7" w:rsidRPr="001F0972" w:rsidTr="00A322D6">
        <w:trPr>
          <w:trHeight w:val="156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156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0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0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0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0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bookmarkEnd w:id="1"/>
      <w:tr w:rsidR="001804B7" w:rsidRPr="001F0972" w:rsidTr="00A322D6">
        <w:trPr>
          <w:trHeight w:val="615"/>
          <w:jc w:val="center"/>
        </w:trPr>
        <w:tc>
          <w:tcPr>
            <w:tcW w:w="11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近</w:t>
            </w:r>
            <w:r w:rsidRPr="001F0972">
              <w:rPr>
                <w:rFonts w:eastAsia="楷体_GB2312" w:hint="eastAsia"/>
                <w:b/>
                <w:sz w:val="24"/>
              </w:rPr>
              <w:t>三</w:t>
            </w:r>
            <w:r w:rsidRPr="001F0972">
              <w:rPr>
                <w:rFonts w:eastAsia="楷体_GB2312"/>
                <w:b/>
                <w:sz w:val="24"/>
              </w:rPr>
              <w:t>年内获得的奖励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t>得分</w:t>
            </w:r>
          </w:p>
        </w:tc>
      </w:tr>
      <w:tr w:rsidR="001804B7" w:rsidRPr="001F0972" w:rsidTr="00A322D6">
        <w:trPr>
          <w:trHeight w:val="6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序号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获奖人员及排名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获奖名称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授奖单位、级别、时间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804B7" w:rsidRPr="001F0972" w:rsidTr="00A322D6">
        <w:trPr>
          <w:trHeight w:val="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本部分得分由学校科研管理部门给出:</w:t>
            </w:r>
          </w:p>
        </w:tc>
      </w:tr>
      <w:tr w:rsidR="001804B7" w:rsidRPr="001F0972" w:rsidTr="00A322D6">
        <w:trPr>
          <w:trHeight w:val="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11917" w:type="dxa"/>
            <w:gridSpan w:val="14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lastRenderedPageBreak/>
              <w:t>近三年主持的科研项目情况</w:t>
            </w:r>
          </w:p>
        </w:tc>
        <w:tc>
          <w:tcPr>
            <w:tcW w:w="2654" w:type="dxa"/>
            <w:vMerge w:val="restart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得分</w:t>
            </w: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0" w:type="dxa"/>
            <w:gridSpan w:val="3"/>
            <w:vAlign w:val="center"/>
          </w:tcPr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4149" w:type="dxa"/>
            <w:gridSpan w:val="4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项目名称</w:t>
            </w:r>
          </w:p>
        </w:tc>
        <w:tc>
          <w:tcPr>
            <w:tcW w:w="2174" w:type="dxa"/>
            <w:gridSpan w:val="4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项目来源</w:t>
            </w:r>
          </w:p>
        </w:tc>
        <w:tc>
          <w:tcPr>
            <w:tcW w:w="1454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到账经费（万元)</w:t>
            </w:r>
          </w:p>
        </w:tc>
        <w:tc>
          <w:tcPr>
            <w:tcW w:w="3190" w:type="dxa"/>
            <w:gridSpan w:val="2"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起止时间</w:t>
            </w:r>
          </w:p>
        </w:tc>
        <w:tc>
          <w:tcPr>
            <w:tcW w:w="2654" w:type="dxa"/>
            <w:vMerge/>
            <w:vAlign w:val="center"/>
          </w:tcPr>
          <w:p w:rsidR="001804B7" w:rsidRPr="001F0972" w:rsidRDefault="001804B7" w:rsidP="00A322D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950" w:type="dxa"/>
            <w:gridSpan w:val="3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4149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174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1454" w:type="dxa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3190" w:type="dxa"/>
            <w:gridSpan w:val="2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654" w:type="dxa"/>
            <w:vMerge w:val="restart"/>
          </w:tcPr>
          <w:p w:rsidR="001804B7" w:rsidRPr="001F0972" w:rsidRDefault="001804B7" w:rsidP="00A322D6">
            <w:pPr>
              <w:ind w:firstLineChars="98" w:firstLine="207"/>
              <w:rPr>
                <w:rFonts w:eastAsia="Times New Roman"/>
                <w:sz w:val="24"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本部分得分由学校科研管理部门给出:</w:t>
            </w: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950" w:type="dxa"/>
            <w:gridSpan w:val="3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4149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174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1454" w:type="dxa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3190" w:type="dxa"/>
            <w:gridSpan w:val="2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654" w:type="dxa"/>
            <w:vMerge/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950" w:type="dxa"/>
            <w:gridSpan w:val="3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4149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174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1454" w:type="dxa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3190" w:type="dxa"/>
            <w:gridSpan w:val="2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654" w:type="dxa"/>
            <w:vMerge/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950" w:type="dxa"/>
            <w:gridSpan w:val="3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4149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174" w:type="dxa"/>
            <w:gridSpan w:val="4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1454" w:type="dxa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3190" w:type="dxa"/>
            <w:gridSpan w:val="2"/>
          </w:tcPr>
          <w:p w:rsidR="001804B7" w:rsidRPr="001F0972" w:rsidRDefault="001804B7" w:rsidP="00A322D6">
            <w:pPr>
              <w:rPr>
                <w:rFonts w:eastAsia="Times New Roman"/>
                <w:sz w:val="24"/>
              </w:rPr>
            </w:pPr>
          </w:p>
        </w:tc>
        <w:tc>
          <w:tcPr>
            <w:tcW w:w="2654" w:type="dxa"/>
            <w:vMerge/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670"/>
          <w:jc w:val="center"/>
        </w:trPr>
        <w:tc>
          <w:tcPr>
            <w:tcW w:w="11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近</w:t>
            </w:r>
            <w:r w:rsidRPr="001F0972">
              <w:rPr>
                <w:rFonts w:eastAsia="楷体_GB2312" w:hint="eastAsia"/>
                <w:b/>
                <w:sz w:val="24"/>
              </w:rPr>
              <w:t>三年</w:t>
            </w:r>
            <w:r w:rsidRPr="001F0972">
              <w:rPr>
                <w:rFonts w:eastAsia="楷体_GB2312"/>
                <w:b/>
                <w:sz w:val="24"/>
              </w:rPr>
              <w:t>内</w:t>
            </w:r>
            <w:r w:rsidRPr="001F0972">
              <w:rPr>
                <w:rFonts w:eastAsia="楷体_GB2312" w:hint="eastAsia"/>
                <w:b/>
                <w:sz w:val="24"/>
              </w:rPr>
              <w:t>以第一名身份</w:t>
            </w:r>
            <w:r w:rsidRPr="001F0972">
              <w:rPr>
                <w:rFonts w:eastAsia="楷体_GB2312"/>
                <w:b/>
                <w:sz w:val="24"/>
              </w:rPr>
              <w:t>授权的专利、审定的品种</w:t>
            </w:r>
            <w:r w:rsidRPr="001F0972">
              <w:rPr>
                <w:rFonts w:eastAsia="楷体_GB2312" w:hint="eastAsia"/>
                <w:b/>
                <w:sz w:val="24"/>
              </w:rPr>
              <w:t>、新药、软件著作权与</w:t>
            </w:r>
            <w:r w:rsidRPr="001F0972">
              <w:rPr>
                <w:rFonts w:eastAsia="楷体_GB2312"/>
                <w:b/>
                <w:sz w:val="24"/>
              </w:rPr>
              <w:t>采纳的</w:t>
            </w:r>
            <w:r w:rsidRPr="001F0972">
              <w:rPr>
                <w:rFonts w:eastAsia="楷体_GB2312" w:hint="eastAsia"/>
                <w:b/>
                <w:sz w:val="24"/>
              </w:rPr>
              <w:t>研究报告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 w:hint="eastAsia"/>
                <w:b/>
                <w:sz w:val="24"/>
              </w:rPr>
              <w:t>得分</w:t>
            </w:r>
          </w:p>
        </w:tc>
      </w:tr>
      <w:tr w:rsidR="001804B7" w:rsidRPr="001F0972" w:rsidTr="00A322D6">
        <w:trPr>
          <w:trHeight w:val="461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序号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申请人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专利名称</w:t>
            </w:r>
            <w:r w:rsidRPr="001F0972">
              <w:rPr>
                <w:rFonts w:eastAsia="楷体_GB2312"/>
                <w:b/>
                <w:sz w:val="24"/>
              </w:rPr>
              <w:t>/</w:t>
            </w:r>
            <w:r w:rsidRPr="001F0972">
              <w:rPr>
                <w:rFonts w:eastAsia="楷体_GB2312"/>
                <w:b/>
                <w:sz w:val="24"/>
              </w:rPr>
              <w:t>品种</w:t>
            </w:r>
            <w:r w:rsidRPr="001F0972">
              <w:rPr>
                <w:rFonts w:eastAsia="楷体_GB2312"/>
                <w:b/>
                <w:sz w:val="24"/>
              </w:rPr>
              <w:t>/</w:t>
            </w:r>
            <w:r w:rsidRPr="001F0972">
              <w:rPr>
                <w:rFonts w:eastAsia="楷体_GB2312" w:hint="eastAsia"/>
                <w:b/>
                <w:sz w:val="24"/>
              </w:rPr>
              <w:t>新药</w:t>
            </w:r>
            <w:r w:rsidRPr="001F0972">
              <w:rPr>
                <w:rFonts w:eastAsia="楷体_GB2312"/>
                <w:b/>
                <w:sz w:val="24"/>
              </w:rPr>
              <w:t>/</w:t>
            </w:r>
            <w:r w:rsidRPr="001F0972">
              <w:rPr>
                <w:rFonts w:eastAsia="楷体_GB2312" w:hint="eastAsia"/>
                <w:b/>
                <w:sz w:val="24"/>
              </w:rPr>
              <w:t>软件著作权</w:t>
            </w:r>
            <w:r w:rsidRPr="001F0972">
              <w:rPr>
                <w:rFonts w:eastAsia="楷体_GB2312"/>
                <w:b/>
                <w:sz w:val="24"/>
              </w:rPr>
              <w:t>/</w:t>
            </w:r>
            <w:r w:rsidRPr="001F0972">
              <w:rPr>
                <w:rFonts w:eastAsia="楷体_GB2312" w:hint="eastAsia"/>
                <w:b/>
                <w:sz w:val="24"/>
              </w:rPr>
              <w:t>研究报告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批准号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  <w:r w:rsidRPr="001F0972">
              <w:rPr>
                <w:rFonts w:eastAsia="楷体_GB2312"/>
                <w:b/>
                <w:sz w:val="24"/>
              </w:rPr>
              <w:t>批准时间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804B7" w:rsidRPr="001F0972" w:rsidTr="00A322D6">
        <w:trPr>
          <w:trHeight w:val="320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</w:rPr>
              <w:t>本部分得分由学校科研管理部门给出:</w:t>
            </w:r>
          </w:p>
        </w:tc>
      </w:tr>
      <w:tr w:rsidR="001804B7" w:rsidRPr="001F0972" w:rsidTr="00A322D6">
        <w:trPr>
          <w:trHeight w:val="114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  <w:tr w:rsidR="001804B7" w:rsidRPr="001F0972" w:rsidTr="00A322D6">
        <w:trPr>
          <w:trHeight w:val="93"/>
          <w:jc w:val="center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4B7" w:rsidRPr="001F0972" w:rsidRDefault="001804B7" w:rsidP="00A322D6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7" w:rsidRPr="001F0972" w:rsidRDefault="001804B7" w:rsidP="00A322D6">
            <w:pPr>
              <w:ind w:firstLineChars="98" w:firstLine="207"/>
              <w:rPr>
                <w:rFonts w:ascii="楷体_GB2312" w:eastAsia="楷体_GB2312"/>
                <w:b/>
              </w:rPr>
            </w:pPr>
          </w:p>
        </w:tc>
      </w:tr>
    </w:tbl>
    <w:p w:rsidR="001804B7" w:rsidRPr="001F0972" w:rsidRDefault="001804B7" w:rsidP="001804B7">
      <w:pPr>
        <w:widowControl/>
        <w:jc w:val="left"/>
        <w:rPr>
          <w:rFonts w:ascii="华文新魏" w:eastAsia="华文新魏" w:hAnsi="黑体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208"/>
        <w:gridCol w:w="1260"/>
        <w:gridCol w:w="2100"/>
        <w:gridCol w:w="1890"/>
        <w:gridCol w:w="2100"/>
        <w:gridCol w:w="1260"/>
        <w:gridCol w:w="2174"/>
      </w:tblGrid>
      <w:tr w:rsidR="001804B7" w:rsidRPr="001F0972" w:rsidTr="00A322D6">
        <w:trPr>
          <w:trHeight w:val="893"/>
        </w:trPr>
        <w:tc>
          <w:tcPr>
            <w:tcW w:w="1575" w:type="dxa"/>
            <w:shd w:val="clear" w:color="auto" w:fill="auto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F0972">
              <w:rPr>
                <w:rFonts w:ascii="仿宋_GB2312" w:eastAsia="仿宋_GB2312" w:hAnsi="宋体" w:hint="eastAsia"/>
                <w:b/>
                <w:sz w:val="24"/>
              </w:rPr>
              <w:t>研究生培养质量得分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F0972">
              <w:rPr>
                <w:rFonts w:ascii="仿宋_GB2312" w:eastAsia="仿宋_GB2312" w:hAnsi="宋体" w:hint="eastAsia"/>
                <w:b/>
                <w:sz w:val="24"/>
              </w:rPr>
              <w:t>业绩</w:t>
            </w:r>
          </w:p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F0972">
              <w:rPr>
                <w:rFonts w:ascii="仿宋_GB2312" w:eastAsia="仿宋_GB2312" w:hAnsi="宋体" w:hint="eastAsia"/>
                <w:b/>
                <w:sz w:val="24"/>
              </w:rPr>
              <w:t>得分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04B7" w:rsidRPr="001F0972" w:rsidRDefault="001804B7" w:rsidP="00A322D6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F0972">
              <w:rPr>
                <w:rFonts w:ascii="仿宋_GB2312" w:eastAsia="仿宋_GB2312" w:hAnsi="宋体" w:hint="eastAsia"/>
                <w:b/>
                <w:sz w:val="24"/>
              </w:rPr>
              <w:t>研究生对导师评价得分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F0972">
              <w:rPr>
                <w:rFonts w:ascii="仿宋_GB2312" w:eastAsia="仿宋_GB2312" w:hAnsi="宋体" w:hint="eastAsia"/>
                <w:b/>
                <w:sz w:val="24"/>
              </w:rPr>
              <w:t>总分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804B7" w:rsidRPr="001F0972" w:rsidRDefault="001804B7" w:rsidP="00A322D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1804B7" w:rsidRPr="001F0972" w:rsidRDefault="001804B7" w:rsidP="001804B7">
      <w:pPr>
        <w:widowControl/>
        <w:jc w:val="left"/>
        <w:rPr>
          <w:rFonts w:ascii="华文新魏" w:eastAsia="华文新魏" w:hAnsi="黑体"/>
          <w:sz w:val="32"/>
          <w:szCs w:val="32"/>
        </w:rPr>
        <w:sectPr w:rsidR="001804B7" w:rsidRPr="001F0972" w:rsidSect="001B1BB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1804B7" w:rsidRPr="001F0972" w:rsidTr="00A322D6">
        <w:trPr>
          <w:cantSplit/>
          <w:trHeight w:val="2514"/>
        </w:trPr>
        <w:tc>
          <w:tcPr>
            <w:tcW w:w="8847" w:type="dxa"/>
          </w:tcPr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lastRenderedPageBreak/>
              <w:t>院系审核意见：</w:t>
            </w: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                      组长：          （签章）日期：</w:t>
            </w:r>
          </w:p>
          <w:p w:rsidR="001804B7" w:rsidRPr="001F0972" w:rsidRDefault="001804B7" w:rsidP="00A322D6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1804B7" w:rsidRPr="001F0972" w:rsidTr="00A322D6">
        <w:trPr>
          <w:cantSplit/>
          <w:trHeight w:val="3240"/>
        </w:trPr>
        <w:tc>
          <w:tcPr>
            <w:tcW w:w="8847" w:type="dxa"/>
          </w:tcPr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学校研究生导师能力评价审核意见：</w:t>
            </w: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ind w:right="960"/>
              <w:jc w:val="center"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               负责人：      （签章）日期：</w:t>
            </w:r>
          </w:p>
          <w:p w:rsidR="001804B7" w:rsidRPr="001F0972" w:rsidRDefault="001804B7" w:rsidP="00A322D6">
            <w:pPr>
              <w:ind w:right="96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4B7" w:rsidRPr="001F0972" w:rsidTr="00A322D6">
        <w:trPr>
          <w:cantSplit/>
          <w:trHeight w:val="3769"/>
        </w:trPr>
        <w:tc>
          <w:tcPr>
            <w:tcW w:w="8847" w:type="dxa"/>
          </w:tcPr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>江西省</w:t>
            </w:r>
            <w:proofErr w:type="gramStart"/>
            <w:r w:rsidRPr="001F0972">
              <w:rPr>
                <w:rFonts w:ascii="楷体_GB2312" w:eastAsia="楷体_GB2312" w:hint="eastAsia"/>
                <w:b/>
                <w:sz w:val="24"/>
              </w:rPr>
              <w:t>教育厅抽评意见</w:t>
            </w:r>
            <w:proofErr w:type="gramEnd"/>
            <w:r w:rsidRPr="001F0972"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1F0972">
              <w:rPr>
                <w:rFonts w:ascii="楷体_GB2312" w:eastAsia="楷体_GB2312" w:hint="eastAsia"/>
                <w:b/>
                <w:sz w:val="24"/>
              </w:rPr>
              <w:t xml:space="preserve">                       负责人：      （签章）日期：</w:t>
            </w:r>
          </w:p>
          <w:p w:rsidR="001804B7" w:rsidRPr="001F0972" w:rsidRDefault="001804B7" w:rsidP="00A322D6"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804B7" w:rsidRPr="001F0972" w:rsidRDefault="001804B7" w:rsidP="001804B7">
      <w:pPr>
        <w:jc w:val="left"/>
        <w:rPr>
          <w:rFonts w:ascii="华文新魏" w:eastAsia="华文新魏" w:hAnsi="黑体"/>
          <w:sz w:val="32"/>
          <w:szCs w:val="32"/>
        </w:rPr>
      </w:pPr>
    </w:p>
    <w:p w:rsidR="00623DAE" w:rsidRPr="001804B7" w:rsidRDefault="00623DAE"/>
    <w:sectPr w:rsidR="00623DAE" w:rsidRPr="0018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99" w:rsidRDefault="00452199">
      <w:r>
        <w:separator/>
      </w:r>
    </w:p>
  </w:endnote>
  <w:endnote w:type="continuationSeparator" w:id="0">
    <w:p w:rsidR="00452199" w:rsidRDefault="0045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7F" w:rsidRDefault="001804B7" w:rsidP="001B1B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F03" w:rsidRPr="00470F0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99" w:rsidRDefault="00452199">
      <w:r>
        <w:separator/>
      </w:r>
    </w:p>
  </w:footnote>
  <w:footnote w:type="continuationSeparator" w:id="0">
    <w:p w:rsidR="00452199" w:rsidRDefault="0045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B7"/>
    <w:rsid w:val="0003724A"/>
    <w:rsid w:val="00037519"/>
    <w:rsid w:val="000B5792"/>
    <w:rsid w:val="000D46DB"/>
    <w:rsid w:val="000E0E56"/>
    <w:rsid w:val="000F1BA6"/>
    <w:rsid w:val="0014031B"/>
    <w:rsid w:val="0016133B"/>
    <w:rsid w:val="001670C3"/>
    <w:rsid w:val="001800F7"/>
    <w:rsid w:val="001804B7"/>
    <w:rsid w:val="001C24BA"/>
    <w:rsid w:val="001E3C80"/>
    <w:rsid w:val="002104EF"/>
    <w:rsid w:val="00234FDC"/>
    <w:rsid w:val="00246318"/>
    <w:rsid w:val="002479F1"/>
    <w:rsid w:val="002948FE"/>
    <w:rsid w:val="00294DE0"/>
    <w:rsid w:val="002C3060"/>
    <w:rsid w:val="002E0610"/>
    <w:rsid w:val="00305485"/>
    <w:rsid w:val="0034071B"/>
    <w:rsid w:val="003705DD"/>
    <w:rsid w:val="00412F50"/>
    <w:rsid w:val="00427F89"/>
    <w:rsid w:val="00452199"/>
    <w:rsid w:val="00470F03"/>
    <w:rsid w:val="00486496"/>
    <w:rsid w:val="004B16C9"/>
    <w:rsid w:val="004B62CC"/>
    <w:rsid w:val="004E066C"/>
    <w:rsid w:val="004E1807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A19D2"/>
    <w:rsid w:val="007D036D"/>
    <w:rsid w:val="007F3C2E"/>
    <w:rsid w:val="008142A6"/>
    <w:rsid w:val="00870BE8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9035C1"/>
    <w:rsid w:val="009062F9"/>
    <w:rsid w:val="00925FEC"/>
    <w:rsid w:val="009309B6"/>
    <w:rsid w:val="00941DCB"/>
    <w:rsid w:val="009A7ED6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C4C1C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17C35"/>
    <w:rsid w:val="00E20E0E"/>
    <w:rsid w:val="00E34906"/>
    <w:rsid w:val="00E41855"/>
    <w:rsid w:val="00E74F17"/>
    <w:rsid w:val="00EB0E9A"/>
    <w:rsid w:val="00EC55A8"/>
    <w:rsid w:val="00ED169F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804B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804B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3</cp:revision>
  <dcterms:created xsi:type="dcterms:W3CDTF">2019-09-27T04:57:00Z</dcterms:created>
  <dcterms:modified xsi:type="dcterms:W3CDTF">2019-09-30T01:00:00Z</dcterms:modified>
</cp:coreProperties>
</file>